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08" w:type="dxa"/>
        <w:tblLook w:val="01E0" w:firstRow="1" w:lastRow="1" w:firstColumn="1" w:lastColumn="1" w:noHBand="0" w:noVBand="0"/>
      </w:tblPr>
      <w:tblGrid>
        <w:gridCol w:w="3828"/>
        <w:gridCol w:w="5670"/>
      </w:tblGrid>
      <w:tr w:rsidR="00F219ED" w:rsidRPr="006C4634" w14:paraId="401819D4" w14:textId="77777777" w:rsidTr="00D37575">
        <w:trPr>
          <w:trHeight w:val="1134"/>
        </w:trPr>
        <w:tc>
          <w:tcPr>
            <w:tcW w:w="3828" w:type="dxa"/>
            <w:shd w:val="clear" w:color="auto" w:fill="auto"/>
            <w:vAlign w:val="center"/>
          </w:tcPr>
          <w:p w14:paraId="2FAE2188" w14:textId="77777777" w:rsidR="00F219ED" w:rsidRPr="006C4634" w:rsidRDefault="00F219ED" w:rsidP="00E556BF">
            <w:pPr>
              <w:jc w:val="center"/>
              <w:rPr>
                <w:rFonts w:eastAsia="Calibri" w:cs="Times New Roman"/>
                <w:b/>
                <w:spacing w:val="-6"/>
                <w:w w:val="93"/>
                <w:szCs w:val="28"/>
              </w:rPr>
            </w:pPr>
            <w:r w:rsidRPr="006C4634">
              <w:rPr>
                <w:rFonts w:eastAsia="Calibri" w:cs="Times New Roman"/>
                <w:b/>
                <w:spacing w:val="-6"/>
                <w:w w:val="93"/>
                <w:szCs w:val="28"/>
              </w:rPr>
              <w:t>ỦY BAN NHÂN DÂN</w:t>
            </w:r>
          </w:p>
          <w:p w14:paraId="46493E17" w14:textId="77777777" w:rsidR="00F219ED" w:rsidRPr="006C4634" w:rsidRDefault="00F219ED" w:rsidP="00E556BF">
            <w:pPr>
              <w:jc w:val="center"/>
              <w:rPr>
                <w:rFonts w:eastAsia="Calibri" w:cs="Times New Roman"/>
                <w:b/>
                <w:spacing w:val="-6"/>
                <w:w w:val="93"/>
                <w:szCs w:val="28"/>
              </w:rPr>
            </w:pPr>
            <w:r w:rsidRPr="006C4634">
              <w:rPr>
                <w:rFonts w:eastAsia="Calibri" w:cs="Times New Roman"/>
                <w:noProof/>
                <w:szCs w:val="28"/>
              </w:rPr>
              <mc:AlternateContent>
                <mc:Choice Requires="wps">
                  <w:drawing>
                    <wp:anchor distT="0" distB="0" distL="114300" distR="114300" simplePos="0" relativeHeight="251656704" behindDoc="0" locked="0" layoutInCell="1" allowOverlap="1" wp14:anchorId="1616F94F" wp14:editId="26D49D66">
                      <wp:simplePos x="0" y="0"/>
                      <wp:positionH relativeFrom="column">
                        <wp:posOffset>763905</wp:posOffset>
                      </wp:positionH>
                      <wp:positionV relativeFrom="paragraph">
                        <wp:posOffset>185420</wp:posOffset>
                      </wp:positionV>
                      <wp:extent cx="8001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001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CDC655" id="Straight Connector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5pt,14.6pt" to="123.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" strokecolor="windowText" strokeweight=".5pt">
                      <v:stroke joinstyle="miter"/>
                    </v:line>
                  </w:pict>
                </mc:Fallback>
              </mc:AlternateContent>
            </w:r>
            <w:r w:rsidRPr="006C4634">
              <w:rPr>
                <w:rFonts w:eastAsia="Calibri" w:cs="Times New Roman"/>
                <w:b/>
                <w:spacing w:val="-6"/>
                <w:w w:val="93"/>
                <w:szCs w:val="28"/>
              </w:rPr>
              <w:t>XÃ MÙ CẢ</w:t>
            </w:r>
          </w:p>
          <w:p w14:paraId="02DFD07A" w14:textId="77777777" w:rsidR="00F219ED" w:rsidRPr="006C4634" w:rsidRDefault="00F219ED" w:rsidP="00E556BF">
            <w:pPr>
              <w:spacing w:after="120"/>
              <w:ind w:firstLine="567"/>
              <w:jc w:val="center"/>
              <w:rPr>
                <w:rFonts w:eastAsia="Calibri" w:cs="Times New Roman"/>
                <w:szCs w:val="28"/>
              </w:rPr>
            </w:pPr>
          </w:p>
          <w:p w14:paraId="5F4D7CCF" w14:textId="54F6495F" w:rsidR="00F219ED" w:rsidRPr="006C4634" w:rsidRDefault="00F219ED" w:rsidP="00E556BF">
            <w:pPr>
              <w:spacing w:after="120"/>
              <w:jc w:val="center"/>
              <w:rPr>
                <w:rFonts w:eastAsia="Calibri" w:cs="Times New Roman"/>
                <w:szCs w:val="28"/>
              </w:rPr>
            </w:pPr>
            <w:r w:rsidRPr="006C4634">
              <w:rPr>
                <w:rFonts w:eastAsia="Calibri" w:cs="Times New Roman"/>
                <w:szCs w:val="28"/>
              </w:rPr>
              <w:t xml:space="preserve">Số: </w:t>
            </w:r>
            <w:r w:rsidR="00607C38">
              <w:rPr>
                <w:rFonts w:eastAsia="Calibri" w:cs="Times New Roman"/>
                <w:szCs w:val="28"/>
              </w:rPr>
              <w:t>52</w:t>
            </w:r>
            <w:r w:rsidRPr="006C4634">
              <w:rPr>
                <w:rFonts w:eastAsia="Calibri" w:cs="Times New Roman"/>
                <w:szCs w:val="28"/>
              </w:rPr>
              <w:t>/</w:t>
            </w:r>
            <w:bookmarkStart w:id="0" w:name="_Hlk200964213"/>
            <w:r w:rsidRPr="006C4634">
              <w:rPr>
                <w:rFonts w:eastAsia="Calibri" w:cs="Times New Roman"/>
                <w:szCs w:val="28"/>
              </w:rPr>
              <w:t>KH-UBND</w:t>
            </w:r>
            <w:bookmarkEnd w:id="0"/>
          </w:p>
        </w:tc>
        <w:tc>
          <w:tcPr>
            <w:tcW w:w="5670" w:type="dxa"/>
            <w:shd w:val="clear" w:color="auto" w:fill="auto"/>
          </w:tcPr>
          <w:p w14:paraId="3AB9FCA6" w14:textId="77777777" w:rsidR="00F219ED" w:rsidRPr="00E35385" w:rsidRDefault="00F219ED" w:rsidP="00E556BF">
            <w:pPr>
              <w:jc w:val="center"/>
              <w:rPr>
                <w:rFonts w:eastAsia="Calibri" w:cs="Times New Roman"/>
                <w:b/>
                <w:spacing w:val="-10"/>
                <w:w w:val="93"/>
                <w:sz w:val="26"/>
                <w:szCs w:val="26"/>
              </w:rPr>
            </w:pPr>
            <w:r w:rsidRPr="00E35385">
              <w:rPr>
                <w:rFonts w:eastAsia="Calibri" w:cs="Times New Roman"/>
                <w:b/>
                <w:spacing w:val="-10"/>
                <w:w w:val="93"/>
                <w:sz w:val="26"/>
                <w:szCs w:val="26"/>
              </w:rPr>
              <w:t>CỘNG HÒA XÃ HỘI CHỦ NGHĨA VIỆT NAM</w:t>
            </w:r>
          </w:p>
          <w:p w14:paraId="0C1E48EB" w14:textId="77777777" w:rsidR="00F219ED" w:rsidRPr="00E35385" w:rsidRDefault="00F219ED" w:rsidP="00E556BF">
            <w:pPr>
              <w:jc w:val="center"/>
              <w:rPr>
                <w:rFonts w:eastAsia="Calibri" w:cs="Times New Roman"/>
                <w:b/>
                <w:spacing w:val="-8"/>
                <w:w w:val="93"/>
                <w:szCs w:val="28"/>
              </w:rPr>
            </w:pPr>
            <w:r w:rsidRPr="00E35385">
              <w:rPr>
                <w:rFonts w:eastAsia="Calibri" w:cs="Times New Roman"/>
                <w:b/>
                <w:spacing w:val="-8"/>
                <w:w w:val="93"/>
                <w:szCs w:val="28"/>
              </w:rPr>
              <w:t>Độc lập - Tự do - Hạnh phúc</w:t>
            </w:r>
          </w:p>
          <w:p w14:paraId="00E02655" w14:textId="77777777" w:rsidR="00F219ED" w:rsidRPr="00E35385" w:rsidRDefault="00F219ED" w:rsidP="00E556BF">
            <w:pPr>
              <w:ind w:firstLine="567"/>
              <w:jc w:val="center"/>
              <w:rPr>
                <w:rFonts w:eastAsia="Calibri" w:cs="Times New Roman"/>
                <w:i/>
                <w:sz w:val="26"/>
                <w:szCs w:val="26"/>
              </w:rPr>
            </w:pPr>
            <w:r w:rsidRPr="00E35385">
              <w:rPr>
                <w:rFonts w:eastAsia="Calibri" w:cs="Times New Roman"/>
                <w:noProof/>
                <w:sz w:val="26"/>
                <w:szCs w:val="26"/>
              </w:rPr>
              <mc:AlternateContent>
                <mc:Choice Requires="wps">
                  <w:drawing>
                    <wp:anchor distT="0" distB="0" distL="114300" distR="114300" simplePos="0" relativeHeight="251658752" behindDoc="0" locked="0" layoutInCell="1" allowOverlap="1" wp14:anchorId="2F54D09F" wp14:editId="7B4D76FA">
                      <wp:simplePos x="0" y="0"/>
                      <wp:positionH relativeFrom="column">
                        <wp:posOffset>943610</wp:posOffset>
                      </wp:positionH>
                      <wp:positionV relativeFrom="paragraph">
                        <wp:posOffset>22556</wp:posOffset>
                      </wp:positionV>
                      <wp:extent cx="1677670" cy="0"/>
                      <wp:effectExtent l="0" t="0" r="17780" b="19050"/>
                      <wp:wrapNone/>
                      <wp:docPr id="2" name="Straight Connector 2"/>
                      <wp:cNvGraphicFramePr/>
                      <a:graphic xmlns:a="http://schemas.openxmlformats.org/drawingml/2006/main">
                        <a:graphicData uri="http://schemas.microsoft.com/office/word/2010/wordprocessingShape">
                          <wps:wsp>
                            <wps:cNvCnPr/>
                            <wps:spPr>
                              <a:xfrm>
                                <a:off x="0" y="0"/>
                                <a:ext cx="16776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D5BDFE"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3pt,1.8pt" to="206.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" strokecolor="windowText" strokeweight=".5pt">
                      <v:stroke joinstyle="miter"/>
                    </v:line>
                  </w:pict>
                </mc:Fallback>
              </mc:AlternateContent>
            </w:r>
          </w:p>
          <w:p w14:paraId="322B3EE1" w14:textId="5B190BB8" w:rsidR="00F219ED" w:rsidRPr="006C4634" w:rsidRDefault="00F219ED" w:rsidP="00E556BF">
            <w:pPr>
              <w:spacing w:after="120"/>
              <w:jc w:val="center"/>
              <w:rPr>
                <w:rFonts w:eastAsia="Calibri" w:cs="Times New Roman"/>
                <w:i/>
                <w:szCs w:val="28"/>
              </w:rPr>
            </w:pPr>
            <w:r w:rsidRPr="006C4634">
              <w:rPr>
                <w:rFonts w:eastAsia="Calibri" w:cs="Times New Roman"/>
                <w:i/>
                <w:szCs w:val="28"/>
              </w:rPr>
              <w:t>Mù Cả, ngày</w:t>
            </w:r>
            <w:r w:rsidRPr="006C4634">
              <w:rPr>
                <w:rFonts w:eastAsia="Calibri" w:cs="Times New Roman"/>
                <w:b/>
                <w:i/>
                <w:szCs w:val="28"/>
              </w:rPr>
              <w:t xml:space="preserve"> </w:t>
            </w:r>
            <w:r w:rsidR="00607C38" w:rsidRPr="00607C38">
              <w:rPr>
                <w:rFonts w:eastAsia="Calibri" w:cs="Times New Roman"/>
                <w:bCs/>
                <w:i/>
                <w:szCs w:val="28"/>
              </w:rPr>
              <w:t>23</w:t>
            </w:r>
            <w:r w:rsidR="00607C38">
              <w:rPr>
                <w:rFonts w:eastAsia="Calibri" w:cs="Times New Roman"/>
                <w:b/>
                <w:i/>
                <w:szCs w:val="28"/>
              </w:rPr>
              <w:t xml:space="preserve"> </w:t>
            </w:r>
            <w:r w:rsidRPr="006C4634">
              <w:rPr>
                <w:rFonts w:eastAsia="Calibri" w:cs="Times New Roman"/>
                <w:i/>
                <w:szCs w:val="28"/>
              </w:rPr>
              <w:t>tháng</w:t>
            </w:r>
            <w:r w:rsidR="00607C38">
              <w:rPr>
                <w:rFonts w:eastAsia="Calibri" w:cs="Times New Roman"/>
                <w:i/>
                <w:szCs w:val="28"/>
              </w:rPr>
              <w:t xml:space="preserve"> 02</w:t>
            </w:r>
            <w:r w:rsidRPr="006C4634">
              <w:rPr>
                <w:rFonts w:eastAsia="Calibri" w:cs="Times New Roman"/>
                <w:i/>
                <w:szCs w:val="28"/>
              </w:rPr>
              <w:t xml:space="preserve"> năm 202</w:t>
            </w:r>
            <w:r w:rsidR="00130D52">
              <w:rPr>
                <w:rFonts w:eastAsia="Calibri" w:cs="Times New Roman"/>
                <w:i/>
                <w:szCs w:val="28"/>
              </w:rPr>
              <w:t>6</w:t>
            </w:r>
          </w:p>
        </w:tc>
      </w:tr>
    </w:tbl>
    <w:p w14:paraId="77A3A20E" w14:textId="77777777" w:rsidR="00F219ED" w:rsidRPr="006C4634" w:rsidRDefault="00F219ED" w:rsidP="009E4627">
      <w:pPr>
        <w:spacing w:before="100" w:beforeAutospacing="1"/>
        <w:jc w:val="center"/>
        <w:rPr>
          <w:b/>
          <w:szCs w:val="28"/>
        </w:rPr>
      </w:pPr>
      <w:r w:rsidRPr="006C4634">
        <w:rPr>
          <w:b/>
          <w:szCs w:val="28"/>
        </w:rPr>
        <w:t>KẾ HOẠCH</w:t>
      </w:r>
    </w:p>
    <w:p w14:paraId="117D9B0F" w14:textId="73251AD7" w:rsidR="00D11C12" w:rsidRDefault="00D11C12" w:rsidP="009E4627">
      <w:pPr>
        <w:jc w:val="center"/>
        <w:rPr>
          <w:b/>
        </w:rPr>
      </w:pPr>
      <w:r w:rsidRPr="00D11C12">
        <w:rPr>
          <w:b/>
        </w:rPr>
        <w:t xml:space="preserve"> kiểm tra công tác quản lý đất đai; công tác kiểm tra, kiểm soát, xử lý hoạt động khai thác khoáng sản trên địa bàn xã.</w:t>
      </w:r>
    </w:p>
    <w:p w14:paraId="0BF9F985" w14:textId="1E32FAAC" w:rsidR="00F219ED" w:rsidRPr="009E4627" w:rsidRDefault="00D11C12" w:rsidP="00D11C12">
      <w:pPr>
        <w:rPr>
          <w:b/>
        </w:rPr>
      </w:pPr>
      <w:r>
        <w:rPr>
          <w:noProof/>
        </w:rPr>
        <mc:AlternateContent>
          <mc:Choice Requires="wps">
            <w:drawing>
              <wp:anchor distT="0" distB="0" distL="114300" distR="114300" simplePos="0" relativeHeight="251660288" behindDoc="0" locked="0" layoutInCell="1" allowOverlap="1" wp14:anchorId="5CEDB56A" wp14:editId="26153787">
                <wp:simplePos x="0" y="0"/>
                <wp:positionH relativeFrom="column">
                  <wp:posOffset>2356485</wp:posOffset>
                </wp:positionH>
                <wp:positionV relativeFrom="paragraph">
                  <wp:posOffset>25400</wp:posOffset>
                </wp:positionV>
                <wp:extent cx="12731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73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1F125C"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55pt,2pt" to="285.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" strokecolor="black [3040]"/>
            </w:pict>
          </mc:Fallback>
        </mc:AlternateContent>
      </w:r>
    </w:p>
    <w:p w14:paraId="16ED4DDD" w14:textId="77777777" w:rsidR="00D618B3" w:rsidRPr="00D618B3" w:rsidRDefault="00D618B3" w:rsidP="00C5597F">
      <w:pPr>
        <w:spacing w:before="120" w:after="120"/>
        <w:ind w:firstLine="720"/>
        <w:jc w:val="both"/>
        <w:rPr>
          <w:b/>
          <w:bCs/>
          <w:szCs w:val="28"/>
        </w:rPr>
      </w:pPr>
      <w:r w:rsidRPr="00D618B3">
        <w:rPr>
          <w:b/>
          <w:bCs/>
          <w:szCs w:val="28"/>
        </w:rPr>
        <w:t>I. CĂN CỨ XÂY DỰNG KẾ HOẠCH</w:t>
      </w:r>
    </w:p>
    <w:p w14:paraId="28D0E1EA" w14:textId="454ACB53" w:rsidR="00D618B3" w:rsidRPr="0095239A" w:rsidRDefault="0017792F" w:rsidP="00C5597F">
      <w:pPr>
        <w:spacing w:before="120" w:after="120"/>
        <w:ind w:left="720"/>
        <w:jc w:val="both"/>
        <w:rPr>
          <w:bCs/>
          <w:szCs w:val="28"/>
        </w:rPr>
      </w:pPr>
      <w:r w:rsidRPr="0095239A">
        <w:rPr>
          <w:bCs/>
          <w:szCs w:val="28"/>
        </w:rPr>
        <w:t>-</w:t>
      </w:r>
      <w:r w:rsidR="00F85569" w:rsidRPr="0095239A">
        <w:rPr>
          <w:bCs/>
          <w:szCs w:val="28"/>
        </w:rPr>
        <w:t xml:space="preserve"> Căn cứ</w:t>
      </w:r>
      <w:r w:rsidRPr="0095239A">
        <w:rPr>
          <w:bCs/>
          <w:szCs w:val="28"/>
        </w:rPr>
        <w:t xml:space="preserve"> </w:t>
      </w:r>
      <w:r w:rsidR="00D618B3" w:rsidRPr="0095239A">
        <w:rPr>
          <w:bCs/>
          <w:szCs w:val="28"/>
        </w:rPr>
        <w:t>Luật Đất đai</w:t>
      </w:r>
      <w:r w:rsidR="000269EA" w:rsidRPr="0095239A">
        <w:rPr>
          <w:bCs/>
          <w:szCs w:val="28"/>
        </w:rPr>
        <w:t xml:space="preserve"> năm 2024;</w:t>
      </w:r>
    </w:p>
    <w:p w14:paraId="27A85F03" w14:textId="77777777" w:rsidR="0095239A" w:rsidRPr="0095239A" w:rsidRDefault="0017792F" w:rsidP="00C5597F">
      <w:pPr>
        <w:spacing w:before="120" w:after="120"/>
        <w:ind w:left="720"/>
        <w:jc w:val="both"/>
        <w:rPr>
          <w:szCs w:val="28"/>
        </w:rPr>
      </w:pPr>
      <w:r w:rsidRPr="0095239A">
        <w:rPr>
          <w:bCs/>
          <w:szCs w:val="28"/>
        </w:rPr>
        <w:t>-</w:t>
      </w:r>
      <w:r w:rsidR="00F85569" w:rsidRPr="0095239A">
        <w:rPr>
          <w:bCs/>
          <w:szCs w:val="28"/>
        </w:rPr>
        <w:t xml:space="preserve"> Căn cứ</w:t>
      </w:r>
      <w:r w:rsidRPr="0095239A">
        <w:rPr>
          <w:bCs/>
          <w:szCs w:val="28"/>
        </w:rPr>
        <w:t xml:space="preserve"> </w:t>
      </w:r>
      <w:r w:rsidR="00D618B3" w:rsidRPr="0095239A">
        <w:rPr>
          <w:bCs/>
          <w:szCs w:val="28"/>
        </w:rPr>
        <w:t>Luật Khoáng sản</w:t>
      </w:r>
      <w:r w:rsidR="000269EA" w:rsidRPr="0095239A">
        <w:rPr>
          <w:szCs w:val="28"/>
        </w:rPr>
        <w:t xml:space="preserve"> số 54/2024/QH15 của Quốc hội: Luật Địa chất</w:t>
      </w:r>
    </w:p>
    <w:p w14:paraId="7FED5228" w14:textId="34F1F434" w:rsidR="000269EA" w:rsidRPr="0095239A" w:rsidRDefault="000269EA" w:rsidP="00C5597F">
      <w:pPr>
        <w:spacing w:before="120" w:after="120"/>
        <w:jc w:val="both"/>
        <w:rPr>
          <w:szCs w:val="28"/>
        </w:rPr>
      </w:pPr>
      <w:r w:rsidRPr="0095239A">
        <w:rPr>
          <w:szCs w:val="28"/>
        </w:rPr>
        <w:t>và khoáng sản;</w:t>
      </w:r>
    </w:p>
    <w:p w14:paraId="38F08732" w14:textId="09A45074" w:rsidR="00D618B3" w:rsidRPr="0095239A" w:rsidRDefault="0017792F" w:rsidP="00C5597F">
      <w:pPr>
        <w:spacing w:before="120" w:after="120"/>
        <w:ind w:left="720"/>
        <w:jc w:val="both"/>
        <w:rPr>
          <w:bCs/>
          <w:spacing w:val="-4"/>
          <w:szCs w:val="28"/>
        </w:rPr>
      </w:pPr>
      <w:r w:rsidRPr="0095239A">
        <w:rPr>
          <w:bCs/>
          <w:spacing w:val="-4"/>
          <w:szCs w:val="28"/>
        </w:rPr>
        <w:t>-</w:t>
      </w:r>
      <w:r w:rsidR="00F85569" w:rsidRPr="0095239A">
        <w:rPr>
          <w:bCs/>
          <w:spacing w:val="-4"/>
          <w:szCs w:val="28"/>
        </w:rPr>
        <w:t xml:space="preserve"> Căn cứ</w:t>
      </w:r>
      <w:r w:rsidRPr="0095239A">
        <w:rPr>
          <w:bCs/>
          <w:spacing w:val="-4"/>
          <w:szCs w:val="28"/>
        </w:rPr>
        <w:t xml:space="preserve"> </w:t>
      </w:r>
      <w:r w:rsidR="00D618B3" w:rsidRPr="0095239A">
        <w:rPr>
          <w:bCs/>
          <w:spacing w:val="-4"/>
          <w:szCs w:val="28"/>
        </w:rPr>
        <w:t xml:space="preserve">Luật </w:t>
      </w:r>
      <w:r w:rsidR="000269EA" w:rsidRPr="0095239A">
        <w:rPr>
          <w:bCs/>
          <w:spacing w:val="-4"/>
          <w:szCs w:val="28"/>
        </w:rPr>
        <w:t>số 15/2012/QH13 của Quốc hội về x</w:t>
      </w:r>
      <w:r w:rsidR="00D618B3" w:rsidRPr="0095239A">
        <w:rPr>
          <w:bCs/>
          <w:spacing w:val="-4"/>
          <w:szCs w:val="28"/>
        </w:rPr>
        <w:t>ử lý vi phạm hành chính</w:t>
      </w:r>
      <w:r w:rsidR="000269EA" w:rsidRPr="0095239A">
        <w:rPr>
          <w:bCs/>
          <w:spacing w:val="-4"/>
          <w:szCs w:val="28"/>
        </w:rPr>
        <w:t>;</w:t>
      </w:r>
    </w:p>
    <w:p w14:paraId="2B6DA156" w14:textId="7F035BE4" w:rsidR="00F85569" w:rsidRPr="0095239A" w:rsidRDefault="0017792F" w:rsidP="00C5597F">
      <w:pPr>
        <w:spacing w:before="120" w:after="120"/>
        <w:ind w:firstLine="709"/>
        <w:jc w:val="both"/>
        <w:rPr>
          <w:bCs/>
          <w:szCs w:val="28"/>
        </w:rPr>
      </w:pPr>
      <w:r w:rsidRPr="0095239A">
        <w:rPr>
          <w:bCs/>
          <w:szCs w:val="28"/>
        </w:rPr>
        <w:t>-</w:t>
      </w:r>
      <w:r w:rsidR="00F85569" w:rsidRPr="0095239A">
        <w:rPr>
          <w:bCs/>
          <w:szCs w:val="28"/>
        </w:rPr>
        <w:t xml:space="preserve"> Căn cứ</w:t>
      </w:r>
      <w:r w:rsidR="00D618B3" w:rsidRPr="0095239A">
        <w:rPr>
          <w:bCs/>
          <w:szCs w:val="28"/>
        </w:rPr>
        <w:t xml:space="preserve"> </w:t>
      </w:r>
      <w:r w:rsidR="00F85569" w:rsidRPr="0095239A">
        <w:rPr>
          <w:bCs/>
          <w:szCs w:val="28"/>
        </w:rPr>
        <w:t>N</w:t>
      </w:r>
      <w:r w:rsidR="00D618B3" w:rsidRPr="0095239A">
        <w:rPr>
          <w:bCs/>
          <w:szCs w:val="28"/>
        </w:rPr>
        <w:t xml:space="preserve">ghị định </w:t>
      </w:r>
      <w:r w:rsidR="00F85569" w:rsidRPr="0095239A">
        <w:rPr>
          <w:bCs/>
          <w:szCs w:val="28"/>
        </w:rPr>
        <w:t>số 123/2024/NĐ-CP ngày 04 tháng 10 năm 2024 của Chính phủ quy định về xử phạt vi phạm hành chính trong lĩnh vực đất đai</w:t>
      </w:r>
      <w:r w:rsidR="000269EA" w:rsidRPr="0095239A">
        <w:rPr>
          <w:bCs/>
          <w:szCs w:val="28"/>
        </w:rPr>
        <w:t>;</w:t>
      </w:r>
    </w:p>
    <w:p w14:paraId="3013CB55" w14:textId="15BD0723" w:rsidR="00F85569" w:rsidRDefault="000269EA" w:rsidP="00C5597F">
      <w:pPr>
        <w:spacing w:before="120" w:after="120"/>
        <w:ind w:firstLine="709"/>
        <w:jc w:val="both"/>
        <w:rPr>
          <w:szCs w:val="28"/>
        </w:rPr>
      </w:pPr>
      <w:r w:rsidRPr="0095239A">
        <w:rPr>
          <w:b/>
          <w:bCs/>
          <w:szCs w:val="28"/>
        </w:rPr>
        <w:t xml:space="preserve">- </w:t>
      </w:r>
      <w:r w:rsidR="00F85569" w:rsidRPr="0095239A">
        <w:rPr>
          <w:bCs/>
          <w:szCs w:val="28"/>
        </w:rPr>
        <w:t xml:space="preserve">Căn cứ </w:t>
      </w:r>
      <w:r w:rsidR="00F85569" w:rsidRPr="0095239A">
        <w:rPr>
          <w:szCs w:val="28"/>
        </w:rPr>
        <w:t>Nghị định số 36/2020/NĐ-CP của Chính phủ Quy định về xử phạt vi phạm hành chính trong lĩnh vực tài nguyên nước và khoáng sản</w:t>
      </w:r>
      <w:r w:rsidRPr="0095239A">
        <w:rPr>
          <w:szCs w:val="28"/>
        </w:rPr>
        <w:t>;</w:t>
      </w:r>
    </w:p>
    <w:p w14:paraId="6956A4B3" w14:textId="661FE613" w:rsidR="00C1037C" w:rsidRDefault="00C1037C" w:rsidP="00C5597F">
      <w:pPr>
        <w:spacing w:before="120" w:after="120"/>
        <w:ind w:firstLine="709"/>
        <w:jc w:val="both"/>
        <w:rPr>
          <w:szCs w:val="28"/>
        </w:rPr>
      </w:pPr>
      <w:r>
        <w:rPr>
          <w:szCs w:val="28"/>
        </w:rPr>
        <w:tab/>
      </w:r>
      <w:r w:rsidRPr="00FC3D8D">
        <w:rPr>
          <w:szCs w:val="28"/>
          <w:highlight w:val="yellow"/>
        </w:rPr>
        <w:t>- Căn cứ Công văn số 196/UBND-VP ngày 06/02/2026 của ủy ban nhân dân xã Mù cả về việc chuẩn bị nội dung dự thảo các văn bản trình phiên họp thường lần th</w:t>
      </w:r>
      <w:r w:rsidR="00FA7AE3" w:rsidRPr="00FC3D8D">
        <w:rPr>
          <w:szCs w:val="28"/>
          <w:highlight w:val="yellow"/>
        </w:rPr>
        <w:t>ứ</w:t>
      </w:r>
      <w:r w:rsidRPr="00FC3D8D">
        <w:rPr>
          <w:szCs w:val="28"/>
          <w:highlight w:val="yellow"/>
        </w:rPr>
        <w:t xml:space="preserve"> 08 UBND xã;</w:t>
      </w:r>
    </w:p>
    <w:p w14:paraId="0F14758F" w14:textId="5CC4EED4" w:rsidR="00D618B3" w:rsidRPr="0095239A" w:rsidRDefault="0017792F" w:rsidP="00C5597F">
      <w:pPr>
        <w:spacing w:before="120" w:after="120"/>
        <w:ind w:firstLine="709"/>
        <w:jc w:val="both"/>
        <w:rPr>
          <w:bCs/>
          <w:szCs w:val="28"/>
        </w:rPr>
      </w:pPr>
      <w:r w:rsidRPr="0095239A">
        <w:rPr>
          <w:bCs/>
          <w:szCs w:val="28"/>
        </w:rPr>
        <w:t>-</w:t>
      </w:r>
      <w:r w:rsidR="000269EA" w:rsidRPr="0095239A">
        <w:rPr>
          <w:bCs/>
          <w:szCs w:val="28"/>
        </w:rPr>
        <w:t xml:space="preserve"> Căn cứ</w:t>
      </w:r>
      <w:r w:rsidRPr="0095239A">
        <w:rPr>
          <w:bCs/>
          <w:szCs w:val="28"/>
        </w:rPr>
        <w:t xml:space="preserve"> </w:t>
      </w:r>
      <w:r w:rsidR="00C1037C">
        <w:rPr>
          <w:bCs/>
          <w:szCs w:val="28"/>
        </w:rPr>
        <w:t>t</w:t>
      </w:r>
      <w:r w:rsidR="00D618B3" w:rsidRPr="0095239A">
        <w:rPr>
          <w:bCs/>
          <w:szCs w:val="28"/>
        </w:rPr>
        <w:t xml:space="preserve">ình hình thực tế công tác quản lý đất đai và hoạt động khai thác khoáng sản trên địa bàn </w:t>
      </w:r>
      <w:r w:rsidR="00C1037C">
        <w:rPr>
          <w:bCs/>
          <w:szCs w:val="28"/>
        </w:rPr>
        <w:t xml:space="preserve">xã </w:t>
      </w:r>
      <w:r w:rsidR="00D618B3" w:rsidRPr="0095239A">
        <w:rPr>
          <w:bCs/>
          <w:szCs w:val="28"/>
        </w:rPr>
        <w:t>Mù Cả.</w:t>
      </w:r>
    </w:p>
    <w:p w14:paraId="41E01808" w14:textId="77777777" w:rsidR="00D618B3" w:rsidRPr="00D618B3" w:rsidRDefault="00D618B3" w:rsidP="00C5597F">
      <w:pPr>
        <w:spacing w:before="120" w:after="120"/>
        <w:ind w:firstLine="720"/>
        <w:jc w:val="both"/>
        <w:rPr>
          <w:b/>
          <w:bCs/>
          <w:szCs w:val="28"/>
        </w:rPr>
      </w:pPr>
      <w:r w:rsidRPr="00D618B3">
        <w:rPr>
          <w:b/>
          <w:bCs/>
          <w:szCs w:val="28"/>
        </w:rPr>
        <w:t>II. MỤC ĐÍCH, YÊU CẦU</w:t>
      </w:r>
    </w:p>
    <w:p w14:paraId="4D06C0B3" w14:textId="77777777" w:rsidR="00D618B3" w:rsidRPr="00D618B3" w:rsidRDefault="00D618B3" w:rsidP="00C5597F">
      <w:pPr>
        <w:spacing w:before="120" w:after="120"/>
        <w:ind w:firstLine="720"/>
        <w:jc w:val="both"/>
        <w:rPr>
          <w:b/>
          <w:bCs/>
          <w:szCs w:val="28"/>
        </w:rPr>
      </w:pPr>
      <w:r w:rsidRPr="00D618B3">
        <w:rPr>
          <w:b/>
          <w:bCs/>
          <w:szCs w:val="28"/>
        </w:rPr>
        <w:t>1. Mục đích</w:t>
      </w:r>
    </w:p>
    <w:p w14:paraId="120E76EE" w14:textId="69DF1905" w:rsidR="0046203C" w:rsidRPr="00D618B3" w:rsidRDefault="0046203C" w:rsidP="00C5597F">
      <w:pPr>
        <w:spacing w:before="120" w:after="120"/>
        <w:ind w:firstLine="709"/>
        <w:jc w:val="both"/>
        <w:rPr>
          <w:bCs/>
          <w:szCs w:val="28"/>
        </w:rPr>
      </w:pPr>
      <w:r w:rsidRPr="00D618B3">
        <w:rPr>
          <w:bCs/>
          <w:szCs w:val="28"/>
        </w:rPr>
        <w:t xml:space="preserve">Tăng cường hiệu lực, hiệu quả </w:t>
      </w:r>
      <w:r w:rsidR="002B7FC7">
        <w:rPr>
          <w:bCs/>
          <w:szCs w:val="28"/>
        </w:rPr>
        <w:t xml:space="preserve">trong </w:t>
      </w:r>
      <w:r w:rsidRPr="00D618B3">
        <w:rPr>
          <w:bCs/>
          <w:szCs w:val="28"/>
        </w:rPr>
        <w:t>quản lý</w:t>
      </w:r>
      <w:r w:rsidR="002B7FC7">
        <w:rPr>
          <w:bCs/>
          <w:szCs w:val="28"/>
        </w:rPr>
        <w:t>, sử dụng</w:t>
      </w:r>
      <w:r w:rsidRPr="00D618B3">
        <w:rPr>
          <w:bCs/>
          <w:szCs w:val="28"/>
        </w:rPr>
        <w:t xml:space="preserve"> đất đai</w:t>
      </w:r>
      <w:r w:rsidR="002B7FC7">
        <w:rPr>
          <w:bCs/>
          <w:szCs w:val="28"/>
        </w:rPr>
        <w:t xml:space="preserve"> và tài nguyên</w:t>
      </w:r>
      <w:r w:rsidRPr="00D618B3">
        <w:rPr>
          <w:bCs/>
          <w:szCs w:val="28"/>
        </w:rPr>
        <w:t xml:space="preserve"> khoáng sản</w:t>
      </w:r>
      <w:r w:rsidR="002B7FC7">
        <w:rPr>
          <w:bCs/>
          <w:szCs w:val="28"/>
        </w:rPr>
        <w:t xml:space="preserve"> </w:t>
      </w:r>
      <w:r w:rsidR="002B7FC7" w:rsidRPr="0046203C">
        <w:rPr>
          <w:bCs/>
          <w:szCs w:val="28"/>
        </w:rPr>
        <w:t>đảm</w:t>
      </w:r>
      <w:r w:rsidR="002B7FC7" w:rsidRPr="0046203C">
        <w:rPr>
          <w:bCs/>
          <w:szCs w:val="28"/>
          <w:lang w:val="vi-VN"/>
        </w:rPr>
        <w:t> b</w:t>
      </w:r>
      <w:r w:rsidR="002B7FC7" w:rsidRPr="0046203C">
        <w:rPr>
          <w:bCs/>
          <w:szCs w:val="28"/>
        </w:rPr>
        <w:t>ả</w:t>
      </w:r>
      <w:r w:rsidR="002B7FC7" w:rsidRPr="0046203C">
        <w:rPr>
          <w:bCs/>
          <w:szCs w:val="28"/>
          <w:lang w:val="vi-VN"/>
        </w:rPr>
        <w:t>o phù hợp tình hình thực tiễn, góp phần thúc đẩy việc thực hiện các mục tiêu phát triển kinh tế - xã hội</w:t>
      </w:r>
      <w:r w:rsidR="002B7FC7" w:rsidRPr="0046203C">
        <w:rPr>
          <w:bCs/>
          <w:szCs w:val="28"/>
        </w:rPr>
        <w:t>, đảm</w:t>
      </w:r>
      <w:r w:rsidR="002B7FC7" w:rsidRPr="0046203C">
        <w:rPr>
          <w:bCs/>
          <w:szCs w:val="28"/>
          <w:lang w:val="vi-VN"/>
        </w:rPr>
        <w:t> b</w:t>
      </w:r>
      <w:r w:rsidR="002B7FC7" w:rsidRPr="0046203C">
        <w:rPr>
          <w:bCs/>
          <w:szCs w:val="28"/>
        </w:rPr>
        <w:t>ả</w:t>
      </w:r>
      <w:r w:rsidR="002B7FC7" w:rsidRPr="0046203C">
        <w:rPr>
          <w:bCs/>
          <w:szCs w:val="28"/>
          <w:lang w:val="vi-VN"/>
        </w:rPr>
        <w:t xml:space="preserve">o quốc phòng, an ninh, bảo vệ môi trường trên địa bàn </w:t>
      </w:r>
      <w:r w:rsidR="002B7FC7">
        <w:rPr>
          <w:bCs/>
          <w:szCs w:val="28"/>
        </w:rPr>
        <w:t>xã.</w:t>
      </w:r>
      <w:r>
        <w:rPr>
          <w:bCs/>
          <w:szCs w:val="28"/>
        </w:rPr>
        <w:t xml:space="preserve"> </w:t>
      </w:r>
      <w:r w:rsidRPr="00D618B3">
        <w:rPr>
          <w:bCs/>
          <w:szCs w:val="28"/>
        </w:rPr>
        <w:t>Phát hiện, ngăn chặn và xử lý kịp thời các hành vi</w:t>
      </w:r>
      <w:r>
        <w:rPr>
          <w:bCs/>
          <w:szCs w:val="28"/>
        </w:rPr>
        <w:t xml:space="preserve">: </w:t>
      </w:r>
      <w:r w:rsidRPr="00D618B3">
        <w:rPr>
          <w:bCs/>
          <w:szCs w:val="28"/>
        </w:rPr>
        <w:t>Lấn chiếm đất</w:t>
      </w:r>
      <w:r>
        <w:rPr>
          <w:bCs/>
          <w:szCs w:val="28"/>
        </w:rPr>
        <w:t xml:space="preserve">. </w:t>
      </w:r>
      <w:r w:rsidRPr="00D618B3">
        <w:rPr>
          <w:bCs/>
          <w:szCs w:val="28"/>
        </w:rPr>
        <w:t>Sử dụng đất sai mục đích</w:t>
      </w:r>
      <w:r>
        <w:rPr>
          <w:bCs/>
          <w:szCs w:val="28"/>
        </w:rPr>
        <w:t>.</w:t>
      </w:r>
      <w:r w:rsidR="002B7FC7">
        <w:rPr>
          <w:bCs/>
          <w:szCs w:val="28"/>
        </w:rPr>
        <w:t xml:space="preserve"> </w:t>
      </w:r>
      <w:r w:rsidRPr="00D618B3">
        <w:rPr>
          <w:bCs/>
          <w:szCs w:val="28"/>
        </w:rPr>
        <w:t>Tự ý san gạt, chuyển đổi mục đích sử dụng đất</w:t>
      </w:r>
      <w:r>
        <w:rPr>
          <w:bCs/>
          <w:szCs w:val="28"/>
        </w:rPr>
        <w:t xml:space="preserve">. </w:t>
      </w:r>
      <w:r w:rsidRPr="00D618B3">
        <w:rPr>
          <w:bCs/>
          <w:szCs w:val="28"/>
        </w:rPr>
        <w:t>Khai thác khoáng sản trái phép</w:t>
      </w:r>
      <w:r w:rsidR="00B01E5D">
        <w:rPr>
          <w:bCs/>
          <w:szCs w:val="28"/>
        </w:rPr>
        <w:t xml:space="preserve"> để p</w:t>
      </w:r>
      <w:r w:rsidRPr="00D618B3">
        <w:rPr>
          <w:bCs/>
          <w:szCs w:val="28"/>
        </w:rPr>
        <w:t>hòng ngừa vi phạm, ổn định tình hình an ninh trật tự.</w:t>
      </w:r>
    </w:p>
    <w:p w14:paraId="36DE5130" w14:textId="11279D15" w:rsidR="0046203C" w:rsidRDefault="0046203C" w:rsidP="00C5597F">
      <w:pPr>
        <w:spacing w:before="120" w:after="120"/>
        <w:ind w:firstLine="709"/>
        <w:jc w:val="both"/>
        <w:rPr>
          <w:bCs/>
          <w:szCs w:val="28"/>
        </w:rPr>
      </w:pPr>
      <w:r w:rsidRPr="0046203C">
        <w:rPr>
          <w:bCs/>
          <w:szCs w:val="28"/>
          <w:lang w:val="vi-VN"/>
        </w:rPr>
        <w:t>Nâng cao nhận thức của các cấp</w:t>
      </w:r>
      <w:r w:rsidRPr="0046203C">
        <w:rPr>
          <w:bCs/>
          <w:szCs w:val="28"/>
        </w:rPr>
        <w:t>, </w:t>
      </w:r>
      <w:r w:rsidRPr="0046203C">
        <w:rPr>
          <w:bCs/>
          <w:szCs w:val="28"/>
          <w:lang w:val="vi-VN"/>
        </w:rPr>
        <w:t>các ngành, tổ chức và nhân dân đối với công tác quản lý đất đai và quản lý</w:t>
      </w:r>
      <w:r w:rsidRPr="0046203C">
        <w:rPr>
          <w:bCs/>
          <w:szCs w:val="28"/>
        </w:rPr>
        <w:t>, </w:t>
      </w:r>
      <w:r w:rsidRPr="0046203C">
        <w:rPr>
          <w:bCs/>
          <w:szCs w:val="28"/>
          <w:lang w:val="vi-VN"/>
        </w:rPr>
        <w:t xml:space="preserve">khai thác khoáng sản. Tăng cường công tác kiểm soát, hạn chế các vi phạm pháp luật về đất đai, khoáng sản, bảo đảm trật </w:t>
      </w:r>
      <w:r w:rsidRPr="0046203C">
        <w:rPr>
          <w:bCs/>
          <w:spacing w:val="-2"/>
          <w:szCs w:val="28"/>
          <w:lang w:val="vi-VN"/>
        </w:rPr>
        <w:t>tự, an toàn xã hội</w:t>
      </w:r>
      <w:r w:rsidRPr="0046203C">
        <w:rPr>
          <w:bCs/>
          <w:spacing w:val="-2"/>
          <w:szCs w:val="28"/>
        </w:rPr>
        <w:t>, </w:t>
      </w:r>
      <w:r w:rsidRPr="0046203C">
        <w:rPr>
          <w:bCs/>
          <w:spacing w:val="-2"/>
          <w:szCs w:val="28"/>
          <w:lang w:val="vi-VN"/>
        </w:rPr>
        <w:t xml:space="preserve">tạo động lực thúc đẩy phát triển kinh tế - xã hội trên địa bàn </w:t>
      </w:r>
      <w:r w:rsidRPr="0047342B">
        <w:rPr>
          <w:bCs/>
          <w:spacing w:val="-2"/>
          <w:szCs w:val="28"/>
        </w:rPr>
        <w:t>xã</w:t>
      </w:r>
      <w:r w:rsidRPr="0046203C">
        <w:rPr>
          <w:bCs/>
          <w:spacing w:val="-2"/>
          <w:szCs w:val="28"/>
          <w:lang w:val="vi-VN"/>
        </w:rPr>
        <w:t>.</w:t>
      </w:r>
    </w:p>
    <w:p w14:paraId="77892CA9" w14:textId="3BFED4B8" w:rsidR="002B7FC7" w:rsidRDefault="002B7FC7" w:rsidP="00C5597F">
      <w:pPr>
        <w:spacing w:before="120" w:after="120"/>
        <w:ind w:firstLine="709"/>
        <w:jc w:val="both"/>
        <w:rPr>
          <w:b/>
          <w:szCs w:val="28"/>
        </w:rPr>
      </w:pPr>
      <w:r w:rsidRPr="002B7FC7">
        <w:rPr>
          <w:b/>
          <w:szCs w:val="28"/>
        </w:rPr>
        <w:t>2. yêu cầu</w:t>
      </w:r>
    </w:p>
    <w:p w14:paraId="5FC1FA69" w14:textId="724F9C6E" w:rsidR="002B7FC7" w:rsidRDefault="002B7FC7" w:rsidP="00C5597F">
      <w:pPr>
        <w:spacing w:before="120" w:after="120"/>
        <w:ind w:firstLine="709"/>
        <w:jc w:val="both"/>
        <w:rPr>
          <w:bCs/>
          <w:szCs w:val="28"/>
        </w:rPr>
      </w:pPr>
      <w:r w:rsidRPr="002B7FC7">
        <w:rPr>
          <w:bCs/>
          <w:szCs w:val="28"/>
          <w:lang w:val="vi-VN"/>
        </w:rPr>
        <w:lastRenderedPageBreak/>
        <w:t>Ph</w:t>
      </w:r>
      <w:r w:rsidRPr="002B7FC7">
        <w:rPr>
          <w:bCs/>
          <w:szCs w:val="28"/>
        </w:rPr>
        <w:t>â</w:t>
      </w:r>
      <w:r w:rsidRPr="002B7FC7">
        <w:rPr>
          <w:bCs/>
          <w:szCs w:val="28"/>
          <w:lang w:val="vi-VN"/>
        </w:rPr>
        <w:t>n công các tổ chức, cá nhân chịu trách nhiệm ch</w:t>
      </w:r>
      <w:r w:rsidRPr="002B7FC7">
        <w:rPr>
          <w:bCs/>
          <w:szCs w:val="28"/>
        </w:rPr>
        <w:t>ỉ đ</w:t>
      </w:r>
      <w:r w:rsidRPr="002B7FC7">
        <w:rPr>
          <w:bCs/>
          <w:szCs w:val="28"/>
          <w:lang w:val="vi-VN"/>
        </w:rPr>
        <w:t>ạo</w:t>
      </w:r>
      <w:r w:rsidRPr="002B7FC7">
        <w:rPr>
          <w:bCs/>
          <w:szCs w:val="28"/>
        </w:rPr>
        <w:t>, </w:t>
      </w:r>
      <w:r w:rsidRPr="002B7FC7">
        <w:rPr>
          <w:bCs/>
          <w:szCs w:val="28"/>
          <w:lang w:val="vi-VN"/>
        </w:rPr>
        <w:t>thường xuyên đôn </w:t>
      </w:r>
      <w:r w:rsidRPr="002B7FC7">
        <w:rPr>
          <w:bCs/>
          <w:szCs w:val="28"/>
        </w:rPr>
        <w:t>đ</w:t>
      </w:r>
      <w:r w:rsidRPr="002B7FC7">
        <w:rPr>
          <w:bCs/>
          <w:szCs w:val="28"/>
          <w:lang w:val="vi-VN"/>
        </w:rPr>
        <w:t>ốc</w:t>
      </w:r>
      <w:r w:rsidRPr="002B7FC7">
        <w:rPr>
          <w:bCs/>
          <w:szCs w:val="28"/>
        </w:rPr>
        <w:t>, </w:t>
      </w:r>
      <w:r w:rsidRPr="002B7FC7">
        <w:rPr>
          <w:bCs/>
          <w:szCs w:val="28"/>
          <w:lang w:val="vi-VN"/>
        </w:rPr>
        <w:t>kiểm tra, xử lý các vi phạm và kịp thời động viên, khen thư</w:t>
      </w:r>
      <w:r w:rsidRPr="002B7FC7">
        <w:rPr>
          <w:bCs/>
          <w:szCs w:val="28"/>
        </w:rPr>
        <w:t>ở</w:t>
      </w:r>
      <w:r w:rsidRPr="002B7FC7">
        <w:rPr>
          <w:bCs/>
          <w:szCs w:val="28"/>
          <w:lang w:val="vi-VN"/>
        </w:rPr>
        <w:t>ng các tổ chức, cá nh</w:t>
      </w:r>
      <w:r w:rsidRPr="002B7FC7">
        <w:rPr>
          <w:bCs/>
          <w:szCs w:val="28"/>
        </w:rPr>
        <w:t>â</w:t>
      </w:r>
      <w:r w:rsidRPr="002B7FC7">
        <w:rPr>
          <w:bCs/>
          <w:szCs w:val="28"/>
          <w:lang w:val="vi-VN"/>
        </w:rPr>
        <w:t>n có thành tích </w:t>
      </w:r>
      <w:r w:rsidRPr="002B7FC7">
        <w:rPr>
          <w:bCs/>
          <w:szCs w:val="28"/>
        </w:rPr>
        <w:t>trong </w:t>
      </w:r>
      <w:r w:rsidRPr="002B7FC7">
        <w:rPr>
          <w:bCs/>
          <w:szCs w:val="28"/>
          <w:lang w:val="vi-VN"/>
        </w:rPr>
        <w:t>quá trình tổ chức thực hiện.</w:t>
      </w:r>
    </w:p>
    <w:p w14:paraId="47B021A1" w14:textId="64A7471B" w:rsidR="003D308C" w:rsidRPr="003D308C" w:rsidRDefault="003D308C" w:rsidP="00C5597F">
      <w:pPr>
        <w:spacing w:before="120" w:after="120"/>
        <w:ind w:firstLine="709"/>
        <w:jc w:val="both"/>
        <w:rPr>
          <w:bCs/>
          <w:szCs w:val="28"/>
        </w:rPr>
      </w:pPr>
      <w:r>
        <w:rPr>
          <w:bCs/>
          <w:szCs w:val="28"/>
        </w:rPr>
        <w:t>Kiểm tra đúng trọng tâm, không chồng chéo, bảo đảm khách quan, đúng thẩm quền. Kết h</w:t>
      </w:r>
      <w:r w:rsidR="00B01E5D">
        <w:rPr>
          <w:bCs/>
          <w:szCs w:val="28"/>
        </w:rPr>
        <w:t>ợp</w:t>
      </w:r>
      <w:r>
        <w:rPr>
          <w:bCs/>
          <w:szCs w:val="28"/>
        </w:rPr>
        <w:t xml:space="preserve"> tuyên truyền, nhắc nhở, xử lý theo quy định. Hồ sơ kiểm tra đầy đủ lưu trữ đúng quy định.</w:t>
      </w:r>
    </w:p>
    <w:p w14:paraId="46D09DAD" w14:textId="77777777" w:rsidR="00D618B3" w:rsidRPr="00D618B3" w:rsidRDefault="00D618B3" w:rsidP="00C5597F">
      <w:pPr>
        <w:spacing w:before="120" w:after="120"/>
        <w:ind w:firstLine="720"/>
        <w:jc w:val="both"/>
        <w:rPr>
          <w:b/>
          <w:bCs/>
          <w:szCs w:val="28"/>
        </w:rPr>
      </w:pPr>
      <w:r w:rsidRPr="00D618B3">
        <w:rPr>
          <w:b/>
          <w:bCs/>
          <w:szCs w:val="28"/>
        </w:rPr>
        <w:t>III. NỘI DUNG KIỂM TRA</w:t>
      </w:r>
    </w:p>
    <w:p w14:paraId="4C3DCF89" w14:textId="77777777" w:rsidR="00D618B3" w:rsidRPr="00D618B3" w:rsidRDefault="00D618B3" w:rsidP="00C5597F">
      <w:pPr>
        <w:spacing w:before="120" w:after="120"/>
        <w:ind w:firstLine="720"/>
        <w:jc w:val="both"/>
        <w:rPr>
          <w:b/>
          <w:bCs/>
          <w:szCs w:val="28"/>
        </w:rPr>
      </w:pPr>
      <w:r w:rsidRPr="00D618B3">
        <w:rPr>
          <w:b/>
          <w:bCs/>
          <w:szCs w:val="28"/>
        </w:rPr>
        <w:t>A. Kiểm tra công tác quản lý đất đai</w:t>
      </w:r>
    </w:p>
    <w:p w14:paraId="7A4FA4DD" w14:textId="7E77F89A" w:rsidR="00D618B3" w:rsidRPr="003A250E" w:rsidRDefault="00D618B3" w:rsidP="00C5597F">
      <w:pPr>
        <w:pStyle w:val="ListParagraph"/>
        <w:numPr>
          <w:ilvl w:val="0"/>
          <w:numId w:val="14"/>
        </w:numPr>
        <w:spacing w:before="120" w:after="120"/>
        <w:jc w:val="both"/>
        <w:rPr>
          <w:b/>
          <w:szCs w:val="28"/>
        </w:rPr>
      </w:pPr>
      <w:r w:rsidRPr="003A250E">
        <w:rPr>
          <w:b/>
          <w:bCs/>
          <w:szCs w:val="28"/>
        </w:rPr>
        <w:t>Việc quản lý quỹ đất trên địa bàn</w:t>
      </w:r>
    </w:p>
    <w:p w14:paraId="4EE86B9D" w14:textId="51AB4CF3" w:rsidR="00F30796" w:rsidRDefault="00F30796" w:rsidP="00C5597F">
      <w:pPr>
        <w:spacing w:before="120" w:after="120"/>
        <w:ind w:firstLine="709"/>
        <w:jc w:val="both"/>
        <w:rPr>
          <w:bCs/>
          <w:szCs w:val="28"/>
        </w:rPr>
      </w:pPr>
      <w:r w:rsidRPr="00F30796">
        <w:rPr>
          <w:bCs/>
          <w:szCs w:val="28"/>
        </w:rPr>
        <w:t>Kiểm tra công tác quản lý quỹ đất thuộc thẩm quyền quản lý của UBND xã, bao gồm: đất công ích, đất chưa sử dụng, đất do UBND xã trực tiếp quản lý; việc lập sổ theo dõi, xác định ranh giới, mốc giới, hiện trạng sử dụng và tình hình khai thác, cho thuê (nếu có). Rà soát việc quản lý quỹ đất công cộng – hạ tầng như đất giao thông, thủy lợi, nhà văn hóa, sân thể thao, chợ, nghĩa trang, nghĩa địa và các công trình công cộng khác; bảo đảm không để xảy ra tình trạng lấn chiếm, sử dụng sai mục đích.</w:t>
      </w:r>
    </w:p>
    <w:p w14:paraId="71B08CB0" w14:textId="5B3C830D" w:rsidR="00F30796" w:rsidRDefault="00F30796" w:rsidP="00C5597F">
      <w:pPr>
        <w:spacing w:before="120" w:after="120"/>
        <w:ind w:firstLine="709"/>
        <w:jc w:val="both"/>
        <w:rPr>
          <w:bCs/>
          <w:szCs w:val="28"/>
        </w:rPr>
      </w:pPr>
      <w:r w:rsidRPr="00F30796">
        <w:rPr>
          <w:bCs/>
          <w:szCs w:val="28"/>
        </w:rPr>
        <w:t xml:space="preserve">Kiểm tra việc quản lý đối với đất đã giao cho hộ gia đình, cá nhân; đất của tổ chức, doanh nghiệp, hợp tác xã trên địa bàn; việc theo dõi hiện trạng sử dụng, chấp hành quy hoạch, kế hoạch sử dụng đất đã được phê duyệt. Đồng thời rà soát việc quản lý đất đặc thù như đất hành lang bảo vệ công trình giao thông, thủy lợi, điện lực; đất tôn giáo, tín ngưỡng; đất di tích (nếu có) và các loại đất chuyên dùng khác theo quy định. Đánh giá trách nhiệm quản lý nhà nước của UBND xã trong việc phát hiện, ngăn chặn kịp thời các hành vi lấn chiếm, sử </w:t>
      </w:r>
      <w:r w:rsidRPr="00352F39">
        <w:rPr>
          <w:bCs/>
          <w:spacing w:val="-2"/>
          <w:szCs w:val="28"/>
        </w:rPr>
        <w:t>dụng trái phép, đảm bảo quỹ đất được quản lý chặt chẽ, đúng quy định pháp luật.</w:t>
      </w:r>
    </w:p>
    <w:p w14:paraId="7E1BDE84" w14:textId="3F5C319F" w:rsidR="00D618B3" w:rsidRPr="00D618B3" w:rsidRDefault="00991749" w:rsidP="00C5597F">
      <w:pPr>
        <w:spacing w:before="120" w:after="120"/>
        <w:ind w:firstLine="709"/>
        <w:jc w:val="both"/>
        <w:rPr>
          <w:bCs/>
          <w:szCs w:val="28"/>
        </w:rPr>
      </w:pPr>
      <w:r>
        <w:rPr>
          <w:bCs/>
          <w:szCs w:val="28"/>
        </w:rPr>
        <w:t xml:space="preserve">Quản lý quỹ đất do UBND xã quản lý. </w:t>
      </w:r>
      <w:r w:rsidR="00D618B3" w:rsidRPr="00D618B3">
        <w:rPr>
          <w:bCs/>
          <w:szCs w:val="28"/>
        </w:rPr>
        <w:t xml:space="preserve">Đất công </w:t>
      </w:r>
      <w:r>
        <w:rPr>
          <w:bCs/>
          <w:szCs w:val="28"/>
        </w:rPr>
        <w:t>cộng - hạ tầng.</w:t>
      </w:r>
      <w:r w:rsidR="003D308C">
        <w:rPr>
          <w:bCs/>
          <w:szCs w:val="28"/>
        </w:rPr>
        <w:t xml:space="preserve"> </w:t>
      </w:r>
      <w:r>
        <w:rPr>
          <w:bCs/>
          <w:szCs w:val="28"/>
        </w:rPr>
        <w:t>Đất đã giao cho hộ gia đình, cá nhân. Đất của tổ chức</w:t>
      </w:r>
      <w:r w:rsidR="00AA5141">
        <w:rPr>
          <w:bCs/>
          <w:szCs w:val="28"/>
        </w:rPr>
        <w:t>, d</w:t>
      </w:r>
      <w:r>
        <w:rPr>
          <w:bCs/>
          <w:szCs w:val="28"/>
        </w:rPr>
        <w:t>oanh nghiệp. Đất đặc thù hành lăng bảo vệ. Đ</w:t>
      </w:r>
      <w:r w:rsidRPr="00D618B3">
        <w:rPr>
          <w:bCs/>
          <w:szCs w:val="28"/>
        </w:rPr>
        <w:t>ất chưa sử dụng</w:t>
      </w:r>
      <w:r>
        <w:rPr>
          <w:bCs/>
          <w:szCs w:val="28"/>
        </w:rPr>
        <w:t>.</w:t>
      </w:r>
    </w:p>
    <w:p w14:paraId="0E345F06" w14:textId="0EEDBA6F" w:rsidR="00D618B3" w:rsidRPr="003A250E" w:rsidRDefault="00D618B3" w:rsidP="00C5597F">
      <w:pPr>
        <w:pStyle w:val="ListParagraph"/>
        <w:numPr>
          <w:ilvl w:val="0"/>
          <w:numId w:val="14"/>
        </w:numPr>
        <w:spacing w:before="120" w:after="120"/>
        <w:jc w:val="both"/>
        <w:rPr>
          <w:b/>
          <w:szCs w:val="28"/>
        </w:rPr>
      </w:pPr>
      <w:r w:rsidRPr="003A250E">
        <w:rPr>
          <w:b/>
          <w:bCs/>
          <w:szCs w:val="28"/>
        </w:rPr>
        <w:t>Việc sử dụng đất của tổ chức, hộ gia đình, cá nhân</w:t>
      </w:r>
    </w:p>
    <w:p w14:paraId="4DD45C07" w14:textId="1357029D" w:rsidR="00AA5141" w:rsidRDefault="00AA5141" w:rsidP="00C5597F">
      <w:pPr>
        <w:spacing w:before="120" w:after="120"/>
        <w:ind w:firstLine="709"/>
        <w:jc w:val="both"/>
        <w:rPr>
          <w:bCs/>
          <w:szCs w:val="28"/>
        </w:rPr>
      </w:pPr>
      <w:r w:rsidRPr="00AA5141">
        <w:rPr>
          <w:bCs/>
          <w:szCs w:val="28"/>
        </w:rPr>
        <w:t>Kiểm tra việc sử dụng đất của các tổ chức, hộ gia đình, cá nhân trên địa bàn xã theo đúng mục đích được Nhà nước giao, cho thuê, công nhận quyền sử dụng đất hoặc theo Giấy chứng nhận quyền sử dụng đất đã cấp. Tập trung rà soát tình trạng sử dụng đất sai mục đích (chuyển đất nông nghiệp sang đất ở, đất sản xuất kinh doanh khi chưa được phép), tự ý san gạt mặt bằng, đào đắp làm thay đổi hiện trạng đất; xây dựng công trình trái phép; lấn chiếm đất công, đất hành lang an toàn giao thông, thủy lợi; lấn chiếm đất rừng, đất chưa sử dụng. Đồng thời kiểm tra, xác minh các trường hợp tranh chấp đất đai, khiếu nại, phản ánh liên quan đến ranh giới, mốc giới, quyền sử dụng đất; đánh giá nguyên nhân, trách nhiệm và đề xuất biện pháp xử lý, phòng ngừa vi phạm.</w:t>
      </w:r>
    </w:p>
    <w:p w14:paraId="32D6B505" w14:textId="77777777" w:rsidR="00D618B3" w:rsidRPr="00D618B3" w:rsidRDefault="00D618B3" w:rsidP="00C5597F">
      <w:pPr>
        <w:numPr>
          <w:ilvl w:val="0"/>
          <w:numId w:val="14"/>
        </w:numPr>
        <w:tabs>
          <w:tab w:val="num" w:pos="720"/>
        </w:tabs>
        <w:spacing w:before="120" w:after="120"/>
        <w:jc w:val="both"/>
        <w:rPr>
          <w:b/>
          <w:szCs w:val="28"/>
        </w:rPr>
      </w:pPr>
      <w:r w:rsidRPr="00D618B3">
        <w:rPr>
          <w:b/>
          <w:bCs/>
          <w:szCs w:val="28"/>
        </w:rPr>
        <w:t>Công tác hồ sơ địa chính</w:t>
      </w:r>
    </w:p>
    <w:p w14:paraId="7F76561B" w14:textId="06E436CA" w:rsidR="00AA5141" w:rsidRDefault="00AA5141" w:rsidP="00C5597F">
      <w:pPr>
        <w:spacing w:before="120" w:after="120"/>
        <w:ind w:firstLine="709"/>
        <w:jc w:val="both"/>
        <w:rPr>
          <w:bCs/>
          <w:szCs w:val="28"/>
        </w:rPr>
      </w:pPr>
      <w:r w:rsidRPr="00AA5141">
        <w:rPr>
          <w:bCs/>
          <w:szCs w:val="28"/>
        </w:rPr>
        <w:lastRenderedPageBreak/>
        <w:t>Kiểm tra việc quản lý, cập nhật và chỉnh lý hồ sơ địa chính theo quy định của pháp luật đất đai; việc đăng ký đất đai lần đầu, đăng ký biến động sau chuyển nhượng, thừa kế, tặng cho, chuyển mục đích sử dụng đất; việc cập nhật thông tin vào sổ địa chính, sổ mục kê, bản đồ địa chính và cơ sở dữ liệu đất đai (nếu đã triển khai). Rà soát công tác lưu trữ hồ sơ, sắp xếp tài liệu khoa học, đầy đủ, đảm bảo thuận tiện cho việc tra cứu, phục vụ công tác quản lý nhà nước. Kiểm tra việc theo dõi, quản lý đất đai sau chuyển nhượng, bảo đảm các giao dịch được kê khai, đăng ký theo đúng quy định; kịp thời phát hiện các trường hợp mua bán bằng giấy viết tay, không đăng ký biến động, tiềm ẩn nguy cơ tranh chấp.</w:t>
      </w:r>
    </w:p>
    <w:p w14:paraId="4FA0256B" w14:textId="77777777" w:rsidR="00D618B3" w:rsidRPr="00D618B3" w:rsidRDefault="00D618B3" w:rsidP="00C5597F">
      <w:pPr>
        <w:numPr>
          <w:ilvl w:val="0"/>
          <w:numId w:val="14"/>
        </w:numPr>
        <w:tabs>
          <w:tab w:val="num" w:pos="720"/>
        </w:tabs>
        <w:spacing w:before="120" w:after="120"/>
        <w:jc w:val="both"/>
        <w:rPr>
          <w:b/>
          <w:szCs w:val="28"/>
        </w:rPr>
      </w:pPr>
      <w:r w:rsidRPr="00D618B3">
        <w:rPr>
          <w:b/>
          <w:bCs/>
          <w:szCs w:val="28"/>
        </w:rPr>
        <w:t>Việc xử lý vi phạm đất đai</w:t>
      </w:r>
    </w:p>
    <w:p w14:paraId="1E55557C" w14:textId="1E6E2A67" w:rsidR="00AA5141" w:rsidRDefault="00AA5141" w:rsidP="00C5597F">
      <w:pPr>
        <w:spacing w:before="120" w:after="120"/>
        <w:ind w:firstLine="709"/>
        <w:jc w:val="both"/>
        <w:rPr>
          <w:bCs/>
          <w:szCs w:val="28"/>
        </w:rPr>
      </w:pPr>
      <w:r w:rsidRPr="00AA5141">
        <w:rPr>
          <w:bCs/>
          <w:szCs w:val="28"/>
        </w:rPr>
        <w:t>Kiểm tra, tổng hợp các vụ việc vi phạm pháp luật đất đai đã được phát hiện trên địa bàn (lấn chiếm đất công, sử dụng sai mục đích, xây dựng trái phép, tự ý chuyển nhượng, hủy hoại đất...). Đánh giá việc lập biên bản, ban hành quyết định xử phạt vi phạm hành chính, áp dụng biện pháp khắc phục hậu quả và tổ chức thực hiện quyết định xử lý. Rà soát kết quả xử lý, mức độ chấp hành của các đối tượng vi phạm; làm rõ các trường hợp chậm xử lý, chưa xử lý dứt điểm hoặc còn tồn đọng kéo dài; xác định nguyên nhân, trách nhiệm của tổ chức, cá nhân liên quan, đồng thời đề xuất giải pháp tăng cường quản lý, phòng ngừa vi phạm trong thời gian tới.</w:t>
      </w:r>
    </w:p>
    <w:p w14:paraId="6AF761E8" w14:textId="77777777" w:rsidR="00D618B3" w:rsidRPr="00D618B3" w:rsidRDefault="00D618B3" w:rsidP="00C5597F">
      <w:pPr>
        <w:spacing w:before="120" w:after="120"/>
        <w:ind w:firstLine="720"/>
        <w:jc w:val="both"/>
        <w:rPr>
          <w:b/>
          <w:bCs/>
          <w:szCs w:val="28"/>
        </w:rPr>
      </w:pPr>
      <w:r w:rsidRPr="00D618B3">
        <w:rPr>
          <w:b/>
          <w:bCs/>
          <w:szCs w:val="28"/>
        </w:rPr>
        <w:t>B. Kiểm tra, kiểm soát hoạt động khai thác khoáng sản</w:t>
      </w:r>
    </w:p>
    <w:p w14:paraId="2F73EE3A" w14:textId="61CFD0E0" w:rsidR="00D618B3" w:rsidRPr="003A250E" w:rsidRDefault="00D618B3" w:rsidP="00C5597F">
      <w:pPr>
        <w:pStyle w:val="ListParagraph"/>
        <w:numPr>
          <w:ilvl w:val="0"/>
          <w:numId w:val="15"/>
        </w:numPr>
        <w:spacing w:before="120" w:after="120"/>
        <w:jc w:val="both"/>
        <w:rPr>
          <w:b/>
          <w:szCs w:val="28"/>
        </w:rPr>
      </w:pPr>
      <w:r w:rsidRPr="003A250E">
        <w:rPr>
          <w:b/>
          <w:bCs/>
          <w:szCs w:val="28"/>
        </w:rPr>
        <w:t>Rà soát khu vực có nguy cơ khai thác trái phép</w:t>
      </w:r>
    </w:p>
    <w:p w14:paraId="77946E1E" w14:textId="424DFCE3" w:rsidR="003F30D8" w:rsidRDefault="003F30D8" w:rsidP="00C5597F">
      <w:pPr>
        <w:spacing w:before="120" w:after="120"/>
        <w:ind w:firstLine="709"/>
        <w:jc w:val="both"/>
        <w:rPr>
          <w:bCs/>
          <w:szCs w:val="28"/>
        </w:rPr>
      </w:pPr>
      <w:r w:rsidRPr="003F30D8">
        <w:rPr>
          <w:bCs/>
          <w:szCs w:val="28"/>
        </w:rPr>
        <w:t>Tổ chức rà soát, xác định các khu vực có nguy cơ xảy ra hoạt động khai thác khoáng sản trái phép trên địa bàn xã, đặc biệt là khu vực lòng suối, bãi bồi ven sông, khu vực giáp ranh với các địa phương khác và các điểm đã từng phát hiện, xử lý vi phạm trước đây. Đánh giá đặc điểm địa hình, điều kiện đi lại, thời gian thường phát sinh hoạt động khai thác trái phép; cập nhật thông tin phản ánh của Nhân dân để xây dựng phương án kiểm tra, kiểm soát phù hợp, kịp thời ngăn chặn vi phạm.</w:t>
      </w:r>
    </w:p>
    <w:p w14:paraId="7742D381" w14:textId="2A3F80C1" w:rsidR="00D618B3" w:rsidRPr="003A250E" w:rsidRDefault="00D618B3" w:rsidP="00C5597F">
      <w:pPr>
        <w:pStyle w:val="ListParagraph"/>
        <w:numPr>
          <w:ilvl w:val="0"/>
          <w:numId w:val="15"/>
        </w:numPr>
        <w:spacing w:before="120" w:after="120"/>
        <w:jc w:val="both"/>
        <w:rPr>
          <w:b/>
          <w:szCs w:val="28"/>
        </w:rPr>
      </w:pPr>
      <w:r w:rsidRPr="003A250E">
        <w:rPr>
          <w:b/>
          <w:bCs/>
          <w:szCs w:val="28"/>
        </w:rPr>
        <w:t>Kiểm tra thực địa</w:t>
      </w:r>
    </w:p>
    <w:p w14:paraId="4561364B" w14:textId="275384EB" w:rsidR="003F30D8" w:rsidRDefault="003F30D8" w:rsidP="00C5597F">
      <w:pPr>
        <w:spacing w:before="120" w:after="120"/>
        <w:ind w:firstLine="709"/>
        <w:jc w:val="both"/>
        <w:rPr>
          <w:bCs/>
          <w:szCs w:val="28"/>
        </w:rPr>
      </w:pPr>
      <w:r w:rsidRPr="003F30D8">
        <w:rPr>
          <w:bCs/>
          <w:szCs w:val="28"/>
        </w:rPr>
        <w:t>Tổ chức kiểm tra thực tế tại các khu vực có nguy cơ nhằm kịp thời phát hiện hoạt động khai thác khoáng sản trái phép (cát, sỏi, đất san lấp hoặc các loại khoáng sản khác). Kiểm tra tình trạng tập kết vật liệu không đúng quy định; sự xuất hiện của phương tiện, máy móc như máy xúc, ô tô vận chuyển, thiết bị khai thác tại hiện trường; xác minh khối lượng đã khai thác (nếu có). Ghi nhận hiện trạng bằng biên bản, hình ảnh, tọa độ vị trí để làm căn cứ xử lý theo quy định.</w:t>
      </w:r>
    </w:p>
    <w:p w14:paraId="3E7F651B" w14:textId="77777777" w:rsidR="00D618B3" w:rsidRPr="00D618B3" w:rsidRDefault="00D618B3" w:rsidP="00C5597F">
      <w:pPr>
        <w:numPr>
          <w:ilvl w:val="0"/>
          <w:numId w:val="15"/>
        </w:numPr>
        <w:tabs>
          <w:tab w:val="num" w:pos="720"/>
        </w:tabs>
        <w:spacing w:before="120" w:after="120"/>
        <w:jc w:val="both"/>
        <w:rPr>
          <w:b/>
          <w:szCs w:val="28"/>
        </w:rPr>
      </w:pPr>
      <w:r w:rsidRPr="00D618B3">
        <w:rPr>
          <w:b/>
          <w:bCs/>
          <w:szCs w:val="28"/>
        </w:rPr>
        <w:t>Kiểm tra việc chấp hành pháp luật</w:t>
      </w:r>
    </w:p>
    <w:p w14:paraId="579E79C6" w14:textId="6F65BBFD" w:rsidR="003F30D8" w:rsidRDefault="003F30D8" w:rsidP="00C5597F">
      <w:pPr>
        <w:spacing w:before="120" w:after="120"/>
        <w:ind w:firstLine="709"/>
        <w:jc w:val="both"/>
        <w:rPr>
          <w:bCs/>
          <w:szCs w:val="28"/>
        </w:rPr>
      </w:pPr>
      <w:r w:rsidRPr="003F30D8">
        <w:rPr>
          <w:bCs/>
          <w:szCs w:val="28"/>
        </w:rPr>
        <w:t xml:space="preserve">Đối với các tổ chức, cá nhân có hoạt động khai thác khoáng sản trên địa bàn (nếu có), kiểm tra việc chấp hành các quy định của pháp luật về khoáng sản, bao gồm: giấy phép khai thác do cơ quan có thẩm quyền cấp; phạm vi, tọa độ, diện tích, độ sâu, công suất khai thác theo giấy phép; thời hạn khai thác; việc thực hiện nghĩa vụ tài chính đối với Nhà nước. Đồng thời kiểm tra việc chấp hành các quy </w:t>
      </w:r>
      <w:r w:rsidRPr="003F30D8">
        <w:rPr>
          <w:bCs/>
          <w:szCs w:val="28"/>
        </w:rPr>
        <w:lastRenderedPageBreak/>
        <w:t>định về bảo vệ môi trường, hoàn nguyên sau khai thác, đảm bảo an toàn lao động và không làm ảnh hưởng đến dòng chảy, hạ tầng giao thông, đời sống của Nhân dân khu vực lân cận.</w:t>
      </w:r>
    </w:p>
    <w:p w14:paraId="4C8F39F3" w14:textId="77777777" w:rsidR="00D618B3" w:rsidRPr="00D618B3" w:rsidRDefault="00D618B3" w:rsidP="00C5597F">
      <w:pPr>
        <w:numPr>
          <w:ilvl w:val="0"/>
          <w:numId w:val="15"/>
        </w:numPr>
        <w:tabs>
          <w:tab w:val="num" w:pos="720"/>
        </w:tabs>
        <w:spacing w:before="120" w:after="120"/>
        <w:jc w:val="both"/>
        <w:rPr>
          <w:b/>
          <w:szCs w:val="28"/>
        </w:rPr>
      </w:pPr>
      <w:r w:rsidRPr="00D618B3">
        <w:rPr>
          <w:b/>
          <w:bCs/>
          <w:szCs w:val="28"/>
        </w:rPr>
        <w:t>Xử lý vi phạm</w:t>
      </w:r>
    </w:p>
    <w:p w14:paraId="6E270E24" w14:textId="7EA94FA2" w:rsidR="003F30D8" w:rsidRDefault="003F30D8" w:rsidP="00C5597F">
      <w:pPr>
        <w:spacing w:before="120" w:after="120"/>
        <w:ind w:firstLine="709"/>
        <w:jc w:val="both"/>
        <w:rPr>
          <w:bCs/>
          <w:szCs w:val="28"/>
        </w:rPr>
      </w:pPr>
      <w:r w:rsidRPr="003F30D8">
        <w:rPr>
          <w:bCs/>
          <w:szCs w:val="28"/>
        </w:rPr>
        <w:t>Khi phát hiện hành vi vi phạm, kịp thời lập biên bản vi phạm hành chính, yêu cầu chấm dứt ngay hoạt động khai thác trái phép; tạm giữ phương tiện, tang vật (nếu thuộc thẩm quyền). Trường hợp vượt quá thẩm quyền xử lý của UBND xã, tổng hợp hồ sơ, báo cáo UBND tỉnh và cơ quan chuyên môn cấp tỉnh để xem xét, xử lý theo quy định. Đồng thời tăng cường phối hợp với Công an xã và các lực lượng liên quan trong công tác kiểm tra, ngăn chặn, xử lý vi phạm; theo dõi, đôn đốc việc chấp hành quyết định xử lý, không để tái diễn tình trạng khai thác khoáng sản trái phép trên địa bàn.</w:t>
      </w:r>
    </w:p>
    <w:p w14:paraId="5CF8F867" w14:textId="295F88BC" w:rsidR="00D618B3" w:rsidRDefault="00D618B3" w:rsidP="00C5597F">
      <w:pPr>
        <w:spacing w:before="120" w:after="120"/>
        <w:ind w:firstLine="720"/>
        <w:jc w:val="both"/>
        <w:rPr>
          <w:b/>
          <w:bCs/>
          <w:szCs w:val="28"/>
        </w:rPr>
      </w:pPr>
      <w:r w:rsidRPr="00D618B3">
        <w:rPr>
          <w:b/>
          <w:bCs/>
          <w:szCs w:val="28"/>
        </w:rPr>
        <w:t xml:space="preserve">IV. </w:t>
      </w:r>
      <w:r w:rsidR="003126BF">
        <w:rPr>
          <w:b/>
          <w:bCs/>
          <w:szCs w:val="28"/>
        </w:rPr>
        <w:t xml:space="preserve">PHẠM VI, </w:t>
      </w:r>
      <w:r w:rsidRPr="00D618B3">
        <w:rPr>
          <w:b/>
          <w:bCs/>
          <w:szCs w:val="28"/>
        </w:rPr>
        <w:t>ĐỐI TƯỢNG KIỂM TRA</w:t>
      </w:r>
    </w:p>
    <w:p w14:paraId="50A3A33E" w14:textId="3B20354B" w:rsidR="003F30D8" w:rsidRDefault="003F30D8" w:rsidP="00C5597F">
      <w:pPr>
        <w:spacing w:before="120" w:after="120"/>
        <w:ind w:firstLine="720"/>
        <w:jc w:val="both"/>
        <w:rPr>
          <w:b/>
          <w:bCs/>
          <w:szCs w:val="28"/>
        </w:rPr>
      </w:pPr>
      <w:r>
        <w:rPr>
          <w:b/>
          <w:bCs/>
          <w:szCs w:val="28"/>
        </w:rPr>
        <w:t>1</w:t>
      </w:r>
      <w:r w:rsidR="00E05E09">
        <w:rPr>
          <w:b/>
          <w:bCs/>
          <w:szCs w:val="28"/>
        </w:rPr>
        <w:t>.</w:t>
      </w:r>
      <w:r>
        <w:rPr>
          <w:b/>
          <w:bCs/>
          <w:szCs w:val="28"/>
        </w:rPr>
        <w:t xml:space="preserve"> </w:t>
      </w:r>
      <w:r w:rsidR="00E05E09">
        <w:rPr>
          <w:b/>
          <w:bCs/>
          <w:szCs w:val="28"/>
        </w:rPr>
        <w:t>P</w:t>
      </w:r>
      <w:r>
        <w:rPr>
          <w:b/>
          <w:bCs/>
          <w:szCs w:val="28"/>
        </w:rPr>
        <w:t>hạm vị</w:t>
      </w:r>
    </w:p>
    <w:p w14:paraId="7AD9733A" w14:textId="5D811C21" w:rsidR="003F30D8" w:rsidRDefault="00E05E09" w:rsidP="00C5597F">
      <w:pPr>
        <w:spacing w:before="120" w:after="120"/>
        <w:ind w:firstLine="720"/>
        <w:jc w:val="both"/>
        <w:rPr>
          <w:szCs w:val="28"/>
        </w:rPr>
      </w:pPr>
      <w:r w:rsidRPr="00E05E09">
        <w:rPr>
          <w:szCs w:val="28"/>
        </w:rPr>
        <w:t>Việc kiểm tra được thực hiện trên toàn bộ địa bàn xã, bao gồm tất cả các bản, khu dân cư, khu vực sản xuất, khu vực suối, điểm có nguy cơ vi phạm đất đai và hoạt động khai thác khoáng sản. Nội dung kiểm tra bao quát toàn diện công tác quản lý nhà nước về đất đai và khoáng sản thuộc thẩm quyền của UBND xã.</w:t>
      </w:r>
    </w:p>
    <w:p w14:paraId="66C41896" w14:textId="4A32686E" w:rsidR="00E05E09" w:rsidRPr="00E05E09" w:rsidRDefault="00E05E09" w:rsidP="00C5597F">
      <w:pPr>
        <w:spacing w:before="120" w:after="120"/>
        <w:ind w:firstLine="720"/>
        <w:jc w:val="both"/>
        <w:rPr>
          <w:b/>
          <w:bCs/>
          <w:szCs w:val="28"/>
        </w:rPr>
      </w:pPr>
      <w:r w:rsidRPr="00E05E09">
        <w:rPr>
          <w:b/>
          <w:bCs/>
          <w:szCs w:val="28"/>
        </w:rPr>
        <w:t>2. Đối tượng</w:t>
      </w:r>
    </w:p>
    <w:p w14:paraId="62F4CECD" w14:textId="44AF51FD" w:rsidR="00E05E09" w:rsidRDefault="00E05E09" w:rsidP="00C5597F">
      <w:pPr>
        <w:spacing w:before="120" w:after="120"/>
        <w:ind w:firstLine="720"/>
        <w:jc w:val="both"/>
        <w:rPr>
          <w:szCs w:val="28"/>
        </w:rPr>
      </w:pPr>
      <w:r w:rsidRPr="00E05E09">
        <w:rPr>
          <w:szCs w:val="28"/>
        </w:rPr>
        <w:t>Đối tượng kiểm tra bao gồm các tổ chức, cá nhân có liên quan đến công tác quản lý, sử dụng đất đai và hoạt động khai thác khoáng sản trên địa bàn, cụ thể: công chức chuyên môn thuộc Phòng Kinh tế; Trưởng bản các bản; hộ gia đình, cá nhân đang sử dụng đất; các tổ chức, cá nhân có hoạt động khai thác, vận chuyển, tập kết khoáng sản trên địa bàn xã. Trường hợp cần thiết, mở rộng kiểm tra đối với các tổ chức, cá nhân có dấu hiệu vi phạm hoặc có liên quan đến nội dung kiểm tra.</w:t>
      </w:r>
    </w:p>
    <w:p w14:paraId="2B97DEA2" w14:textId="77777777" w:rsidR="00D618B3" w:rsidRPr="00D618B3" w:rsidRDefault="00D618B3" w:rsidP="00C5597F">
      <w:pPr>
        <w:spacing w:before="120" w:after="120"/>
        <w:ind w:firstLine="720"/>
        <w:jc w:val="both"/>
        <w:rPr>
          <w:b/>
          <w:bCs/>
          <w:szCs w:val="28"/>
        </w:rPr>
      </w:pPr>
      <w:r w:rsidRPr="00D618B3">
        <w:rPr>
          <w:b/>
          <w:bCs/>
          <w:szCs w:val="28"/>
        </w:rPr>
        <w:t>V. THỜI GIAN, PHƯƠNG THỨC KIỂM TRA</w:t>
      </w:r>
    </w:p>
    <w:p w14:paraId="7C44AA24" w14:textId="77777777" w:rsidR="00D618B3" w:rsidRPr="00D618B3" w:rsidRDefault="00D618B3" w:rsidP="00C5597F">
      <w:pPr>
        <w:spacing w:before="120" w:after="120"/>
        <w:ind w:firstLine="720"/>
        <w:jc w:val="both"/>
        <w:rPr>
          <w:b/>
          <w:bCs/>
          <w:szCs w:val="28"/>
        </w:rPr>
      </w:pPr>
      <w:r w:rsidRPr="00D618B3">
        <w:rPr>
          <w:b/>
          <w:bCs/>
          <w:szCs w:val="28"/>
        </w:rPr>
        <w:t>1. Thời gian</w:t>
      </w:r>
    </w:p>
    <w:p w14:paraId="367878F4" w14:textId="2F7B790C" w:rsidR="00E05E09" w:rsidRDefault="00E05E09" w:rsidP="00C5597F">
      <w:pPr>
        <w:spacing w:before="120" w:after="120"/>
        <w:ind w:firstLine="709"/>
        <w:jc w:val="both"/>
        <w:rPr>
          <w:bCs/>
          <w:szCs w:val="28"/>
        </w:rPr>
      </w:pPr>
      <w:r w:rsidRPr="00E05E09">
        <w:rPr>
          <w:bCs/>
          <w:szCs w:val="28"/>
        </w:rPr>
        <w:t>Công tác kiểm tra được triển khai thường xuyên trong năm 2026 nhằm kịp thời phát hiện, ngăn chặn và xử lý vi phạm. Đồng thời tổ chức kiểm tra định kỳ 02 đợt trong năm (vào quý II và quý IV) để đánh giá toàn diện tình hình quản lý, sử dụng đất đai và hoạt động khai thác khoáng sản trên địa bàn. Ngoài ra, thực hiện kiểm tra đột xuất khi có phản ánh, kiến nghị của Nhân dân, thông tin từ cơ quan chức năng hoặc khi phát hiện dấu hiệu vi phạm.</w:t>
      </w:r>
    </w:p>
    <w:p w14:paraId="1A41FA87" w14:textId="1A5A1940" w:rsidR="00E05E09" w:rsidRDefault="00E05E09" w:rsidP="00C5597F">
      <w:pPr>
        <w:spacing w:before="120" w:after="120"/>
        <w:ind w:firstLine="709"/>
        <w:jc w:val="both"/>
        <w:rPr>
          <w:b/>
          <w:szCs w:val="28"/>
        </w:rPr>
      </w:pPr>
      <w:r w:rsidRPr="00E05E09">
        <w:rPr>
          <w:b/>
          <w:szCs w:val="28"/>
        </w:rPr>
        <w:t>2</w:t>
      </w:r>
      <w:r>
        <w:rPr>
          <w:b/>
          <w:szCs w:val="28"/>
        </w:rPr>
        <w:t>.</w:t>
      </w:r>
      <w:r w:rsidRPr="00E05E09">
        <w:rPr>
          <w:b/>
          <w:szCs w:val="28"/>
        </w:rPr>
        <w:t xml:space="preserve"> Phương thức</w:t>
      </w:r>
    </w:p>
    <w:p w14:paraId="2092302A" w14:textId="4BD1914D" w:rsidR="00E05E09" w:rsidRDefault="00E05E09" w:rsidP="00C5597F">
      <w:pPr>
        <w:spacing w:before="120" w:after="120"/>
        <w:ind w:firstLine="709"/>
        <w:jc w:val="both"/>
        <w:rPr>
          <w:bCs/>
          <w:szCs w:val="28"/>
        </w:rPr>
      </w:pPr>
      <w:r w:rsidRPr="00E05E09">
        <w:rPr>
          <w:bCs/>
          <w:szCs w:val="28"/>
        </w:rPr>
        <w:t>Việc kiểm tra được thực hiện thông qua kiểm tra hồ sơ, tài liệu liên quan đến quản lý và sử dụng đất đai, giấy phép khai thác khoáng sản (nếu có); kết hợp kiểm tra thực địa tại khu vực có liên quan để xác minh hiện trạng. Đoàn kiểm tra làm việc trực tiếp với tổ chức, cá nhân được kiểm tra;</w:t>
      </w:r>
      <w:r w:rsidRPr="00E05E09">
        <w:rPr>
          <w:b/>
          <w:szCs w:val="28"/>
        </w:rPr>
        <w:t xml:space="preserve"> </w:t>
      </w:r>
      <w:r w:rsidRPr="00E05E09">
        <w:rPr>
          <w:bCs/>
          <w:szCs w:val="28"/>
        </w:rPr>
        <w:t>lập biên bản ghi nhận</w:t>
      </w:r>
      <w:r w:rsidRPr="00E05E09">
        <w:rPr>
          <w:b/>
          <w:szCs w:val="28"/>
        </w:rPr>
        <w:t xml:space="preserve"> </w:t>
      </w:r>
      <w:r w:rsidRPr="00E05E09">
        <w:rPr>
          <w:bCs/>
          <w:szCs w:val="28"/>
        </w:rPr>
        <w:t>kết quả kiểm tra, xác định rõ nội dung vi phạm (nếu có) và kiến nghị biện pháp xử lý theo quy định của pháp luật.</w:t>
      </w:r>
    </w:p>
    <w:p w14:paraId="11C537F9" w14:textId="77777777" w:rsidR="00D618B3" w:rsidRDefault="00D618B3" w:rsidP="00C5597F">
      <w:pPr>
        <w:spacing w:before="120" w:after="120"/>
        <w:ind w:firstLine="720"/>
        <w:jc w:val="both"/>
        <w:rPr>
          <w:b/>
          <w:bCs/>
          <w:szCs w:val="28"/>
        </w:rPr>
      </w:pPr>
      <w:r w:rsidRPr="00D618B3">
        <w:rPr>
          <w:b/>
          <w:bCs/>
          <w:szCs w:val="28"/>
        </w:rPr>
        <w:lastRenderedPageBreak/>
        <w:t>VI. THÀNH PHẦN ĐOÀN KIỂM TRA</w:t>
      </w:r>
    </w:p>
    <w:p w14:paraId="11DEA8C4" w14:textId="38A38C8A" w:rsidR="00E05E09" w:rsidRPr="00E05E09" w:rsidRDefault="00E05E09" w:rsidP="00C5597F">
      <w:pPr>
        <w:pStyle w:val="ListParagraph"/>
        <w:numPr>
          <w:ilvl w:val="0"/>
          <w:numId w:val="30"/>
        </w:numPr>
        <w:spacing w:before="120" w:after="120"/>
        <w:jc w:val="both"/>
        <w:rPr>
          <w:b/>
          <w:bCs/>
          <w:szCs w:val="28"/>
        </w:rPr>
      </w:pPr>
      <w:r w:rsidRPr="00E05E09">
        <w:rPr>
          <w:b/>
          <w:bCs/>
          <w:szCs w:val="28"/>
        </w:rPr>
        <w:t>Trưởng đoàn</w:t>
      </w:r>
    </w:p>
    <w:p w14:paraId="44F4AE8A" w14:textId="27EEDE9B" w:rsidR="00E05E09" w:rsidRDefault="00E05E09" w:rsidP="00C5597F">
      <w:pPr>
        <w:spacing w:before="120" w:after="120"/>
        <w:ind w:firstLine="720"/>
        <w:jc w:val="both"/>
        <w:rPr>
          <w:szCs w:val="28"/>
        </w:rPr>
      </w:pPr>
      <w:r>
        <w:rPr>
          <w:szCs w:val="28"/>
        </w:rPr>
        <w:t xml:space="preserve"> </w:t>
      </w:r>
      <w:r w:rsidRPr="00E05E09">
        <w:rPr>
          <w:szCs w:val="28"/>
        </w:rPr>
        <w:t>Lãnh đạo UBND xã làm Trưởng đoàn, chịu trách nhiệm chỉ đạo chung, phân công nhiệm vụ cho các thành viên và kết luận nội dung kiểm tra.</w:t>
      </w:r>
    </w:p>
    <w:p w14:paraId="334D1352" w14:textId="77777777" w:rsidR="00E05E09" w:rsidRPr="00E05E09" w:rsidRDefault="00E05E09" w:rsidP="00C5597F">
      <w:pPr>
        <w:spacing w:before="120" w:after="120"/>
        <w:ind w:firstLine="720"/>
        <w:jc w:val="both"/>
        <w:rPr>
          <w:b/>
          <w:bCs/>
          <w:szCs w:val="28"/>
        </w:rPr>
      </w:pPr>
      <w:r w:rsidRPr="00E05E09">
        <w:rPr>
          <w:b/>
          <w:bCs/>
          <w:szCs w:val="28"/>
        </w:rPr>
        <w:t>2. Thành viên</w:t>
      </w:r>
    </w:p>
    <w:p w14:paraId="2BFE525A" w14:textId="14559BF7" w:rsidR="00E05E09" w:rsidRPr="00E05E09" w:rsidRDefault="00E05E09" w:rsidP="00C5597F">
      <w:pPr>
        <w:spacing w:before="120" w:after="120"/>
        <w:ind w:firstLine="720"/>
        <w:jc w:val="both"/>
        <w:rPr>
          <w:szCs w:val="28"/>
        </w:rPr>
      </w:pPr>
      <w:r w:rsidRPr="00E05E09">
        <w:rPr>
          <w:szCs w:val="28"/>
        </w:rPr>
        <w:t xml:space="preserve"> Đoàn kiểm tra gồm: công chức chuyên môn thuộc Phòng Kinh tế; Công an xã; đại diện Ủy ban MTTQ Việt Nam xã (khi cần thiết); Trưởng bản nơi tiến hành kiểm tra và các thành phần liên quan khác do Trưởng đoàn quyết định. Các thành viên có trách nhiệm thực hiện nhiệm vụ theo phân công, đảm bảo khách quan, đúng quy định pháp luật.</w:t>
      </w:r>
    </w:p>
    <w:p w14:paraId="1063DBB1" w14:textId="77777777" w:rsidR="00D618B3" w:rsidRDefault="00D618B3" w:rsidP="00C5597F">
      <w:pPr>
        <w:spacing w:before="120" w:after="120"/>
        <w:ind w:firstLine="720"/>
        <w:jc w:val="both"/>
        <w:rPr>
          <w:b/>
          <w:bCs/>
          <w:szCs w:val="28"/>
        </w:rPr>
      </w:pPr>
      <w:r w:rsidRPr="00D618B3">
        <w:rPr>
          <w:b/>
          <w:bCs/>
          <w:szCs w:val="28"/>
        </w:rPr>
        <w:t>VII. KINH PHÍ THỰC HIỆN</w:t>
      </w:r>
    </w:p>
    <w:p w14:paraId="079822D9" w14:textId="4C9E148E" w:rsidR="00E05E09" w:rsidRPr="00E05E09" w:rsidRDefault="00E05E09" w:rsidP="00C5597F">
      <w:pPr>
        <w:spacing w:before="120" w:after="120"/>
        <w:ind w:firstLine="720"/>
        <w:jc w:val="both"/>
        <w:rPr>
          <w:szCs w:val="28"/>
        </w:rPr>
      </w:pPr>
      <w:r w:rsidRPr="00E05E09">
        <w:rPr>
          <w:szCs w:val="28"/>
        </w:rPr>
        <w:t xml:space="preserve">Kinh phí thực hiện Kế hoạch được sử dụng từ nguồn ngân sách xã theo dự toán năm 2026 đã được phê duyệt; việc quản lý, sử dụng kinh phí bảo đảm tiết kiệm, hiệu quả, đúng mục đích. Thực hiện thanh quyết toán theo quy định hiện hành của Nhà nước về quản lý tài chính </w:t>
      </w:r>
      <w:r>
        <w:rPr>
          <w:szCs w:val="28"/>
        </w:rPr>
        <w:t xml:space="preserve">- </w:t>
      </w:r>
      <w:r w:rsidRPr="00E05E09">
        <w:rPr>
          <w:szCs w:val="28"/>
        </w:rPr>
        <w:t>ngân sách.</w:t>
      </w:r>
    </w:p>
    <w:p w14:paraId="34AF94ED" w14:textId="77777777" w:rsidR="00D618B3" w:rsidRPr="00D618B3" w:rsidRDefault="00D618B3" w:rsidP="00C5597F">
      <w:pPr>
        <w:spacing w:before="120" w:after="120"/>
        <w:ind w:firstLine="720"/>
        <w:jc w:val="both"/>
        <w:rPr>
          <w:b/>
          <w:bCs/>
          <w:szCs w:val="28"/>
        </w:rPr>
      </w:pPr>
      <w:r w:rsidRPr="00D618B3">
        <w:rPr>
          <w:b/>
          <w:bCs/>
          <w:szCs w:val="28"/>
        </w:rPr>
        <w:t>VIII. TỔ CHỨC THỰC HIỆN</w:t>
      </w:r>
    </w:p>
    <w:p w14:paraId="4EF114D3" w14:textId="13479856" w:rsidR="00D618B3" w:rsidRPr="00D618B3" w:rsidRDefault="00590A25" w:rsidP="00C5597F">
      <w:pPr>
        <w:spacing w:before="120" w:after="120"/>
        <w:ind w:left="720"/>
        <w:jc w:val="both"/>
        <w:rPr>
          <w:b/>
          <w:bCs/>
          <w:szCs w:val="28"/>
        </w:rPr>
      </w:pPr>
      <w:r w:rsidRPr="00A633A3">
        <w:rPr>
          <w:b/>
          <w:bCs/>
          <w:szCs w:val="28"/>
        </w:rPr>
        <w:t xml:space="preserve">1. </w:t>
      </w:r>
      <w:r w:rsidR="00D618B3" w:rsidRPr="00D618B3">
        <w:rPr>
          <w:b/>
          <w:bCs/>
          <w:szCs w:val="28"/>
        </w:rPr>
        <w:t xml:space="preserve">Công chức </w:t>
      </w:r>
      <w:r w:rsidRPr="00A633A3">
        <w:rPr>
          <w:b/>
          <w:bCs/>
          <w:szCs w:val="28"/>
        </w:rPr>
        <w:t>Phòng Kinh tế</w:t>
      </w:r>
    </w:p>
    <w:p w14:paraId="027114BE" w14:textId="704A815C" w:rsidR="00E05E09" w:rsidRDefault="00E05E09" w:rsidP="00C5597F">
      <w:pPr>
        <w:spacing w:before="120" w:after="120"/>
        <w:ind w:firstLine="709"/>
        <w:jc w:val="both"/>
        <w:rPr>
          <w:bCs/>
          <w:szCs w:val="28"/>
        </w:rPr>
      </w:pPr>
      <w:r w:rsidRPr="00E05E09">
        <w:rPr>
          <w:bCs/>
          <w:szCs w:val="28"/>
        </w:rPr>
        <w:t>Chủ trì tham mưu UBND xã tổ chức triển khai thực hiện Kế hoạch; xây dựng lịch kiểm tra cụ thể, chuẩn bị nội dung, tài liệu phục vụ công tác kiểm tra. Phối hợp với các bộ phận, lực lượng liên quan tổ chức kiểm tra theo đúng nội dung, thời gian đã đề ra; tổng hợp kết quả, tham mưu xử lý vi phạm theo thẩm quyền. Định kỳ tổng hợp, báo cáo UBND xã và cơ quan cấp trên theo quy định.</w:t>
      </w:r>
    </w:p>
    <w:p w14:paraId="3B0B91CE" w14:textId="5650543A" w:rsidR="00D618B3" w:rsidRPr="00A633A3" w:rsidRDefault="00A633A3" w:rsidP="00C5597F">
      <w:pPr>
        <w:pStyle w:val="ListParagraph"/>
        <w:spacing w:before="120" w:after="120"/>
        <w:jc w:val="both"/>
        <w:rPr>
          <w:b/>
          <w:szCs w:val="28"/>
        </w:rPr>
      </w:pPr>
      <w:r>
        <w:rPr>
          <w:b/>
          <w:bCs/>
          <w:szCs w:val="28"/>
        </w:rPr>
        <w:t xml:space="preserve">2. </w:t>
      </w:r>
      <w:r w:rsidR="00D618B3" w:rsidRPr="00A633A3">
        <w:rPr>
          <w:b/>
          <w:bCs/>
          <w:szCs w:val="28"/>
        </w:rPr>
        <w:t>Công an xã</w:t>
      </w:r>
    </w:p>
    <w:p w14:paraId="398CF210" w14:textId="056E9CEF" w:rsidR="00E05E09" w:rsidRDefault="00E05E09" w:rsidP="00C5597F">
      <w:pPr>
        <w:spacing w:before="120" w:after="120"/>
        <w:ind w:firstLine="709"/>
        <w:jc w:val="both"/>
        <w:rPr>
          <w:bCs/>
          <w:szCs w:val="28"/>
        </w:rPr>
      </w:pPr>
      <w:r w:rsidRPr="00E05E09">
        <w:rPr>
          <w:bCs/>
          <w:szCs w:val="28"/>
        </w:rPr>
        <w:t>Phối hợp với công chức chuyên môn trong quá trình kiểm tra, kiểm soát; kịp thời phát hiện, ngăn chặn các hành vi vi phạm pháp luật về đất đai và khai thác khoáng sản. Hỗ trợ đảm bảo an ninh, trật tự trong quá trình kiểm tra; tham gia xử lý vi phạm theo chức năng, nhiệm vụ được giao.</w:t>
      </w:r>
    </w:p>
    <w:p w14:paraId="0ABFC370" w14:textId="150964A5" w:rsidR="00D618B3" w:rsidRPr="00A775E2" w:rsidRDefault="00A775E2" w:rsidP="00C5597F">
      <w:pPr>
        <w:spacing w:before="120" w:after="120"/>
        <w:ind w:firstLine="709"/>
        <w:jc w:val="both"/>
        <w:rPr>
          <w:b/>
          <w:szCs w:val="28"/>
        </w:rPr>
      </w:pPr>
      <w:r>
        <w:rPr>
          <w:b/>
          <w:bCs/>
          <w:szCs w:val="28"/>
        </w:rPr>
        <w:t xml:space="preserve">3. </w:t>
      </w:r>
      <w:r w:rsidR="00D618B3" w:rsidRPr="00A775E2">
        <w:rPr>
          <w:b/>
          <w:bCs/>
          <w:szCs w:val="28"/>
        </w:rPr>
        <w:t>Trưởng bản</w:t>
      </w:r>
    </w:p>
    <w:p w14:paraId="02509AE7" w14:textId="22F73A13" w:rsidR="00E05E09" w:rsidRDefault="00E05E09" w:rsidP="00C5597F">
      <w:pPr>
        <w:spacing w:before="120" w:after="120"/>
        <w:ind w:firstLine="709"/>
        <w:jc w:val="both"/>
        <w:rPr>
          <w:bCs/>
          <w:szCs w:val="28"/>
        </w:rPr>
      </w:pPr>
      <w:r w:rsidRPr="00E05E09">
        <w:rPr>
          <w:bCs/>
          <w:szCs w:val="28"/>
        </w:rPr>
        <w:t>Có trách nhiệm theo dõi tình hình quản lý, sử dụng đất đai và hoạt động khai thác khoáng sản trên địa bàn bản; kịp thời phát hiện, báo cáo UBND xã các trường hợp vi phạm hoặc có dấu hiệu vi phạm. Phối hợp với Đoàn kiểm tra khi thực hiện kiểm tra tại địa bàn; tuyên truyền, vận động Nhân dân chấp hành nghiêm các quy định của pháp luật.</w:t>
      </w:r>
    </w:p>
    <w:p w14:paraId="58C620C0" w14:textId="5E04D2AB" w:rsidR="00D618B3" w:rsidRPr="00A775E2" w:rsidRDefault="00A775E2" w:rsidP="00C5597F">
      <w:pPr>
        <w:spacing w:before="120" w:after="120"/>
        <w:ind w:firstLine="709"/>
        <w:jc w:val="both"/>
        <w:rPr>
          <w:b/>
          <w:szCs w:val="28"/>
        </w:rPr>
      </w:pPr>
      <w:r w:rsidRPr="00A775E2">
        <w:rPr>
          <w:b/>
          <w:szCs w:val="28"/>
        </w:rPr>
        <w:t xml:space="preserve">4. </w:t>
      </w:r>
      <w:r w:rsidR="00D618B3" w:rsidRPr="00A775E2">
        <w:rPr>
          <w:b/>
          <w:szCs w:val="28"/>
        </w:rPr>
        <w:t>Chế độ báo cáo</w:t>
      </w:r>
    </w:p>
    <w:p w14:paraId="0CD1B159" w14:textId="2149CC80" w:rsidR="00E05E09" w:rsidRPr="00C5597F" w:rsidRDefault="00C17F73" w:rsidP="00C5597F">
      <w:pPr>
        <w:spacing w:before="120" w:after="120"/>
        <w:ind w:firstLine="709"/>
        <w:jc w:val="both"/>
        <w:rPr>
          <w:bCs/>
          <w:spacing w:val="2"/>
          <w:szCs w:val="28"/>
        </w:rPr>
      </w:pPr>
      <w:r w:rsidRPr="00C5597F">
        <w:rPr>
          <w:bCs/>
          <w:spacing w:val="2"/>
          <w:szCs w:val="28"/>
        </w:rPr>
        <w:t xml:space="preserve">Thực hiện chế độ báo cáo định kỳ 6 tháng và báo cáo năm về tình hình quản lý đất đai, hoạt động khai thác khoáng sản và kết quả kiểm tra, xử lý vi phạm trên địa bàn. Trường hợp phát sinh vụ việc nghiêm trọng, phức tạp hoặc </w:t>
      </w:r>
      <w:r w:rsidRPr="00C5597F">
        <w:rPr>
          <w:bCs/>
          <w:spacing w:val="2"/>
          <w:szCs w:val="28"/>
        </w:rPr>
        <w:lastRenderedPageBreak/>
        <w:t>vượt thẩm quyền, thực hiện báo cáo đột xuất để xin ý kiến chỉ đạo, xử lý kịp thời theo quy định.</w:t>
      </w:r>
    </w:p>
    <w:p w14:paraId="0276CE6F" w14:textId="41856853" w:rsidR="003361DE" w:rsidRDefault="00F219ED" w:rsidP="00C5597F">
      <w:pPr>
        <w:spacing w:before="120" w:after="120"/>
        <w:ind w:firstLine="720"/>
        <w:jc w:val="both"/>
        <w:rPr>
          <w:szCs w:val="28"/>
        </w:rPr>
      </w:pPr>
      <w:r w:rsidRPr="006C4634">
        <w:rPr>
          <w:szCs w:val="28"/>
        </w:rPr>
        <w:t xml:space="preserve">Trên đây là </w:t>
      </w:r>
      <w:r w:rsidR="003361DE" w:rsidRPr="003361DE">
        <w:rPr>
          <w:szCs w:val="28"/>
        </w:rPr>
        <w:t>Kế hoạch kiểm tra công tác quản lý đất đai; công tác kiểm tra, kiểm soát, xử lý hoạt động khai thác khoáng sản trên địa bàn xã.</w:t>
      </w:r>
      <w:r w:rsidR="008E6076">
        <w:rPr>
          <w:szCs w:val="28"/>
        </w:rPr>
        <w:t>/.</w:t>
      </w:r>
    </w:p>
    <w:tbl>
      <w:tblPr>
        <w:tblW w:w="0" w:type="auto"/>
        <w:tblBorders>
          <w:top w:val="nil"/>
          <w:left w:val="nil"/>
          <w:bottom w:val="nil"/>
          <w:right w:val="nil"/>
        </w:tblBorders>
        <w:tblLayout w:type="fixed"/>
        <w:tblLook w:val="0000" w:firstRow="0" w:lastRow="0" w:firstColumn="0" w:lastColumn="0" w:noHBand="0" w:noVBand="0"/>
      </w:tblPr>
      <w:tblGrid>
        <w:gridCol w:w="4296"/>
        <w:gridCol w:w="4296"/>
      </w:tblGrid>
      <w:tr w:rsidR="00F219ED" w:rsidRPr="00EC49FB" w14:paraId="3C3E4B6F" w14:textId="77777777" w:rsidTr="00E556BF">
        <w:trPr>
          <w:trHeight w:val="1510"/>
        </w:trPr>
        <w:tc>
          <w:tcPr>
            <w:tcW w:w="4296" w:type="dxa"/>
          </w:tcPr>
          <w:p w14:paraId="73A62242" w14:textId="77777777" w:rsidR="00F219ED" w:rsidRPr="00EC49FB" w:rsidRDefault="00F219ED" w:rsidP="00E556BF">
            <w:pPr>
              <w:autoSpaceDE w:val="0"/>
              <w:autoSpaceDN w:val="0"/>
              <w:adjustRightInd w:val="0"/>
              <w:spacing w:before="60" w:after="40"/>
              <w:rPr>
                <w:rFonts w:cs="Times New Roman"/>
                <w:color w:val="000000"/>
                <w:sz w:val="24"/>
                <w:szCs w:val="24"/>
              </w:rPr>
            </w:pPr>
            <w:r w:rsidRPr="00EC49FB">
              <w:rPr>
                <w:rFonts w:cs="Times New Roman"/>
                <w:b/>
                <w:bCs/>
                <w:i/>
                <w:iCs/>
                <w:color w:val="000000"/>
                <w:sz w:val="24"/>
                <w:szCs w:val="24"/>
              </w:rPr>
              <w:t xml:space="preserve">Nơi nhận: </w:t>
            </w:r>
          </w:p>
          <w:p w14:paraId="477D2A2C" w14:textId="77777777" w:rsidR="00F219ED" w:rsidRPr="00EC49FB" w:rsidRDefault="00F219ED" w:rsidP="00E556BF">
            <w:pPr>
              <w:autoSpaceDE w:val="0"/>
              <w:autoSpaceDN w:val="0"/>
              <w:adjustRightInd w:val="0"/>
              <w:rPr>
                <w:rFonts w:cs="Times New Roman"/>
                <w:color w:val="000000"/>
                <w:sz w:val="22"/>
                <w:lang w:val="vi-VN"/>
              </w:rPr>
            </w:pPr>
            <w:r w:rsidRPr="00EC49FB">
              <w:rPr>
                <w:rFonts w:cs="Times New Roman"/>
                <w:color w:val="000000"/>
                <w:sz w:val="22"/>
                <w:lang w:val="vi-VN"/>
              </w:rPr>
              <w:t>- TT.Đảng ủy, HĐND xã;</w:t>
            </w:r>
          </w:p>
          <w:p w14:paraId="27C7BEEA" w14:textId="77777777" w:rsidR="00F219ED" w:rsidRPr="00EC49FB" w:rsidRDefault="00F219ED" w:rsidP="00E556BF">
            <w:pPr>
              <w:autoSpaceDE w:val="0"/>
              <w:autoSpaceDN w:val="0"/>
              <w:adjustRightInd w:val="0"/>
              <w:rPr>
                <w:rFonts w:cs="Times New Roman"/>
                <w:color w:val="000000"/>
                <w:sz w:val="22"/>
                <w:lang w:val="vi-VN"/>
              </w:rPr>
            </w:pPr>
            <w:r w:rsidRPr="00EC49FB">
              <w:rPr>
                <w:rFonts w:cs="Times New Roman"/>
                <w:color w:val="000000"/>
                <w:sz w:val="22"/>
              </w:rPr>
              <w:t xml:space="preserve">- CT, các PCT UBND xã; </w:t>
            </w:r>
          </w:p>
          <w:p w14:paraId="34F3E42F" w14:textId="77777777" w:rsidR="00F219ED" w:rsidRPr="00EC49FB" w:rsidRDefault="00F219ED" w:rsidP="00E556BF">
            <w:pPr>
              <w:autoSpaceDE w:val="0"/>
              <w:autoSpaceDN w:val="0"/>
              <w:adjustRightInd w:val="0"/>
              <w:rPr>
                <w:rFonts w:cs="Times New Roman"/>
                <w:color w:val="000000"/>
                <w:sz w:val="22"/>
                <w:lang w:val="vi-VN"/>
              </w:rPr>
            </w:pPr>
            <w:r w:rsidRPr="00EC49FB">
              <w:rPr>
                <w:rFonts w:cs="Times New Roman"/>
                <w:color w:val="000000"/>
                <w:sz w:val="22"/>
                <w:lang w:val="vi-VN"/>
              </w:rPr>
              <w:t>- UB MTTQVN xã;</w:t>
            </w:r>
          </w:p>
          <w:p w14:paraId="0B85BC5D" w14:textId="77777777" w:rsidR="00F219ED" w:rsidRPr="00EC49FB" w:rsidRDefault="00F219ED" w:rsidP="00E556BF">
            <w:pPr>
              <w:autoSpaceDE w:val="0"/>
              <w:autoSpaceDN w:val="0"/>
              <w:adjustRightInd w:val="0"/>
              <w:rPr>
                <w:rFonts w:cs="Times New Roman"/>
                <w:color w:val="000000"/>
                <w:sz w:val="22"/>
                <w:lang w:val="vi-VN"/>
              </w:rPr>
            </w:pPr>
            <w:r w:rsidRPr="00EC49FB">
              <w:rPr>
                <w:rFonts w:cs="Times New Roman"/>
                <w:color w:val="000000"/>
                <w:sz w:val="22"/>
                <w:lang w:val="vi-VN"/>
              </w:rPr>
              <w:t>- Các phòng, ban, ngành, đoàn thể xã;</w:t>
            </w:r>
          </w:p>
          <w:p w14:paraId="2497F4BC" w14:textId="77777777" w:rsidR="00F219ED" w:rsidRPr="00EC49FB" w:rsidRDefault="00F219ED" w:rsidP="00E556BF">
            <w:pPr>
              <w:autoSpaceDE w:val="0"/>
              <w:autoSpaceDN w:val="0"/>
              <w:adjustRightInd w:val="0"/>
              <w:rPr>
                <w:rFonts w:cs="Times New Roman"/>
                <w:color w:val="000000"/>
                <w:sz w:val="23"/>
                <w:szCs w:val="23"/>
              </w:rPr>
            </w:pPr>
            <w:r w:rsidRPr="00EC49FB">
              <w:rPr>
                <w:rFonts w:cs="Times New Roman"/>
                <w:color w:val="000000"/>
                <w:sz w:val="22"/>
              </w:rPr>
              <w:t>- Lưu VT.</w:t>
            </w:r>
            <w:r w:rsidRPr="00EC49FB">
              <w:rPr>
                <w:rFonts w:cs="Times New Roman"/>
                <w:color w:val="000000"/>
                <w:sz w:val="23"/>
                <w:szCs w:val="23"/>
              </w:rPr>
              <w:t xml:space="preserve"> </w:t>
            </w:r>
          </w:p>
        </w:tc>
        <w:tc>
          <w:tcPr>
            <w:tcW w:w="4296" w:type="dxa"/>
          </w:tcPr>
          <w:p w14:paraId="74948591" w14:textId="77777777" w:rsidR="00F219ED" w:rsidRPr="006C4634" w:rsidRDefault="00F219ED" w:rsidP="0030722C">
            <w:pPr>
              <w:autoSpaceDE w:val="0"/>
              <w:autoSpaceDN w:val="0"/>
              <w:adjustRightInd w:val="0"/>
              <w:ind w:firstLine="720"/>
              <w:jc w:val="center"/>
              <w:rPr>
                <w:rFonts w:cs="Times New Roman"/>
                <w:b/>
                <w:bCs/>
                <w:color w:val="000000"/>
                <w:szCs w:val="28"/>
              </w:rPr>
            </w:pPr>
            <w:r w:rsidRPr="006C4634">
              <w:rPr>
                <w:rFonts w:cs="Times New Roman"/>
                <w:b/>
                <w:bCs/>
                <w:color w:val="000000"/>
                <w:szCs w:val="28"/>
              </w:rPr>
              <w:t>TM. ỦY BAN NHÂN DÂN</w:t>
            </w:r>
          </w:p>
          <w:p w14:paraId="00D51180" w14:textId="77777777" w:rsidR="00F219ED" w:rsidRPr="006C4634" w:rsidRDefault="00F219ED" w:rsidP="0030722C">
            <w:pPr>
              <w:autoSpaceDE w:val="0"/>
              <w:autoSpaceDN w:val="0"/>
              <w:adjustRightInd w:val="0"/>
              <w:ind w:firstLine="720"/>
              <w:jc w:val="center"/>
              <w:rPr>
                <w:rFonts w:cs="Times New Roman"/>
                <w:b/>
                <w:bCs/>
                <w:color w:val="000000"/>
                <w:szCs w:val="28"/>
              </w:rPr>
            </w:pPr>
            <w:r w:rsidRPr="006C4634">
              <w:rPr>
                <w:rFonts w:cs="Times New Roman"/>
                <w:b/>
                <w:bCs/>
                <w:color w:val="000000"/>
                <w:szCs w:val="28"/>
              </w:rPr>
              <w:t>KT. CHỦ TỊCH</w:t>
            </w:r>
          </w:p>
          <w:p w14:paraId="090D1EDD" w14:textId="77777777" w:rsidR="00F219ED" w:rsidRPr="006C4634" w:rsidRDefault="00F219ED" w:rsidP="0030722C">
            <w:pPr>
              <w:autoSpaceDE w:val="0"/>
              <w:autoSpaceDN w:val="0"/>
              <w:adjustRightInd w:val="0"/>
              <w:ind w:firstLine="720"/>
              <w:jc w:val="center"/>
              <w:rPr>
                <w:rFonts w:cs="Times New Roman"/>
                <w:b/>
                <w:bCs/>
                <w:color w:val="000000"/>
                <w:szCs w:val="28"/>
              </w:rPr>
            </w:pPr>
            <w:r w:rsidRPr="006C4634">
              <w:rPr>
                <w:rFonts w:cs="Times New Roman"/>
                <w:b/>
                <w:bCs/>
                <w:color w:val="000000"/>
                <w:szCs w:val="28"/>
              </w:rPr>
              <w:t>PHÓ CHỦ TỊCH</w:t>
            </w:r>
          </w:p>
          <w:p w14:paraId="5765C313" w14:textId="77777777" w:rsidR="00F219ED" w:rsidRPr="006C4634" w:rsidRDefault="00F219ED" w:rsidP="003361DE">
            <w:pPr>
              <w:autoSpaceDE w:val="0"/>
              <w:autoSpaceDN w:val="0"/>
              <w:adjustRightInd w:val="0"/>
              <w:ind w:firstLine="720"/>
              <w:jc w:val="center"/>
              <w:rPr>
                <w:rFonts w:cs="Times New Roman"/>
                <w:b/>
                <w:bCs/>
                <w:color w:val="000000"/>
                <w:szCs w:val="28"/>
              </w:rPr>
            </w:pPr>
          </w:p>
          <w:p w14:paraId="75F99D7B" w14:textId="77777777" w:rsidR="00F219ED" w:rsidRPr="006C4634" w:rsidRDefault="00F219ED" w:rsidP="003361DE">
            <w:pPr>
              <w:autoSpaceDE w:val="0"/>
              <w:autoSpaceDN w:val="0"/>
              <w:adjustRightInd w:val="0"/>
              <w:jc w:val="center"/>
              <w:rPr>
                <w:rFonts w:cs="Times New Roman"/>
                <w:b/>
                <w:bCs/>
                <w:color w:val="000000"/>
                <w:szCs w:val="28"/>
              </w:rPr>
            </w:pPr>
          </w:p>
          <w:p w14:paraId="041B7DA9" w14:textId="77777777" w:rsidR="00F219ED" w:rsidRDefault="00F219ED" w:rsidP="003361DE">
            <w:pPr>
              <w:autoSpaceDE w:val="0"/>
              <w:autoSpaceDN w:val="0"/>
              <w:adjustRightInd w:val="0"/>
              <w:ind w:firstLine="720"/>
              <w:jc w:val="center"/>
              <w:rPr>
                <w:rFonts w:cs="Times New Roman"/>
                <w:b/>
                <w:color w:val="000000"/>
                <w:szCs w:val="28"/>
              </w:rPr>
            </w:pPr>
          </w:p>
          <w:p w14:paraId="2DB0672E" w14:textId="77777777" w:rsidR="0030722C" w:rsidRDefault="0030722C" w:rsidP="003361DE">
            <w:pPr>
              <w:autoSpaceDE w:val="0"/>
              <w:autoSpaceDN w:val="0"/>
              <w:adjustRightInd w:val="0"/>
              <w:ind w:firstLine="720"/>
              <w:jc w:val="center"/>
              <w:rPr>
                <w:rFonts w:cs="Times New Roman"/>
                <w:b/>
                <w:color w:val="000000"/>
                <w:szCs w:val="28"/>
              </w:rPr>
            </w:pPr>
          </w:p>
          <w:p w14:paraId="283C38B9" w14:textId="77777777" w:rsidR="003361DE" w:rsidRPr="006C4634" w:rsidRDefault="003361DE" w:rsidP="003361DE">
            <w:pPr>
              <w:autoSpaceDE w:val="0"/>
              <w:autoSpaceDN w:val="0"/>
              <w:adjustRightInd w:val="0"/>
              <w:ind w:firstLine="720"/>
              <w:jc w:val="center"/>
              <w:rPr>
                <w:rFonts w:cs="Times New Roman"/>
                <w:b/>
                <w:color w:val="000000"/>
                <w:szCs w:val="28"/>
              </w:rPr>
            </w:pPr>
          </w:p>
          <w:p w14:paraId="63731EAF" w14:textId="77777777" w:rsidR="00F219ED" w:rsidRPr="006C4634" w:rsidRDefault="00F219ED" w:rsidP="0030722C">
            <w:pPr>
              <w:autoSpaceDE w:val="0"/>
              <w:autoSpaceDN w:val="0"/>
              <w:adjustRightInd w:val="0"/>
              <w:ind w:firstLine="720"/>
              <w:jc w:val="center"/>
              <w:rPr>
                <w:rFonts w:cs="Times New Roman"/>
                <w:b/>
                <w:color w:val="000000"/>
                <w:szCs w:val="28"/>
              </w:rPr>
            </w:pPr>
            <w:r w:rsidRPr="006C4634">
              <w:rPr>
                <w:rFonts w:cs="Times New Roman"/>
                <w:b/>
                <w:color w:val="000000"/>
                <w:szCs w:val="28"/>
              </w:rPr>
              <w:t>Nguyễn Tài Tú</w:t>
            </w:r>
          </w:p>
          <w:p w14:paraId="526D0AA5" w14:textId="77777777" w:rsidR="00F219ED" w:rsidRPr="00EC49FB" w:rsidRDefault="00F219ED" w:rsidP="0030722C">
            <w:pPr>
              <w:autoSpaceDE w:val="0"/>
              <w:autoSpaceDN w:val="0"/>
              <w:adjustRightInd w:val="0"/>
              <w:ind w:firstLine="720"/>
              <w:rPr>
                <w:rFonts w:cs="Times New Roman"/>
                <w:color w:val="000000"/>
                <w:szCs w:val="28"/>
              </w:rPr>
            </w:pPr>
            <w:r w:rsidRPr="00EC49FB">
              <w:rPr>
                <w:rFonts w:cs="Times New Roman"/>
                <w:b/>
                <w:bCs/>
                <w:color w:val="000000"/>
                <w:szCs w:val="28"/>
              </w:rPr>
              <w:t xml:space="preserve">            </w:t>
            </w:r>
          </w:p>
        </w:tc>
      </w:tr>
    </w:tbl>
    <w:p w14:paraId="3CE0C5F4" w14:textId="77777777" w:rsidR="00F219ED" w:rsidRDefault="00F219ED"/>
    <w:sectPr w:rsidR="00F219ED" w:rsidSect="00F7746C">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536B" w14:textId="77777777" w:rsidR="00B42818" w:rsidRDefault="00B42818" w:rsidP="00F7746C">
      <w:r>
        <w:separator/>
      </w:r>
    </w:p>
  </w:endnote>
  <w:endnote w:type="continuationSeparator" w:id="0">
    <w:p w14:paraId="3B6C2B21" w14:textId="77777777" w:rsidR="00B42818" w:rsidRDefault="00B42818" w:rsidP="00F7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4EF3" w14:textId="77777777" w:rsidR="00B42818" w:rsidRDefault="00B42818" w:rsidP="00F7746C">
      <w:r>
        <w:separator/>
      </w:r>
    </w:p>
  </w:footnote>
  <w:footnote w:type="continuationSeparator" w:id="0">
    <w:p w14:paraId="5D33D3A4" w14:textId="77777777" w:rsidR="00B42818" w:rsidRDefault="00B42818" w:rsidP="00F7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72741"/>
      <w:docPartObj>
        <w:docPartGallery w:val="Page Numbers (Top of Page)"/>
        <w:docPartUnique/>
      </w:docPartObj>
    </w:sdtPr>
    <w:sdtEndPr>
      <w:rPr>
        <w:noProof/>
      </w:rPr>
    </w:sdtEndPr>
    <w:sdtContent>
      <w:p w14:paraId="14D5E9C3" w14:textId="5FAC13B4" w:rsidR="00F7746C" w:rsidRDefault="00F7746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030BAC1" w14:textId="77777777" w:rsidR="00F7746C" w:rsidRDefault="00F77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48B"/>
    <w:multiLevelType w:val="multilevel"/>
    <w:tmpl w:val="7D88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443BC"/>
    <w:multiLevelType w:val="hybridMultilevel"/>
    <w:tmpl w:val="2292A6EA"/>
    <w:lvl w:ilvl="0" w:tplc="DEDC3E5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93522"/>
    <w:multiLevelType w:val="hybridMultilevel"/>
    <w:tmpl w:val="F6861C52"/>
    <w:lvl w:ilvl="0" w:tplc="27D20B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DB47A2"/>
    <w:multiLevelType w:val="multilevel"/>
    <w:tmpl w:val="B5BEE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F24C11"/>
    <w:multiLevelType w:val="hybridMultilevel"/>
    <w:tmpl w:val="0F048BF8"/>
    <w:lvl w:ilvl="0" w:tplc="FF9EE55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1D2F"/>
    <w:multiLevelType w:val="multilevel"/>
    <w:tmpl w:val="B31CEB26"/>
    <w:lvl w:ilvl="0">
      <w:start w:val="1"/>
      <w:numFmt w:val="decimal"/>
      <w:lvlText w:val="%1."/>
      <w:lvlJc w:val="left"/>
      <w:pPr>
        <w:tabs>
          <w:tab w:val="num" w:pos="720"/>
        </w:tabs>
        <w:ind w:left="720" w:hanging="360"/>
      </w:pPr>
    </w:lvl>
    <w:lvl w:ilvl="1">
      <w:start w:val="1"/>
      <w:numFmt w:val="bullet"/>
      <w:lvlText w:val="o"/>
      <w:lvlJc w:val="left"/>
      <w:pPr>
        <w:tabs>
          <w:tab w:val="num" w:pos="1070"/>
        </w:tabs>
        <w:ind w:left="107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8817D6"/>
    <w:multiLevelType w:val="hybridMultilevel"/>
    <w:tmpl w:val="E3829FC4"/>
    <w:lvl w:ilvl="0" w:tplc="5FF0FAB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2A5018"/>
    <w:multiLevelType w:val="hybridMultilevel"/>
    <w:tmpl w:val="AF560E06"/>
    <w:lvl w:ilvl="0" w:tplc="B45CBAAA">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B960326"/>
    <w:multiLevelType w:val="hybridMultilevel"/>
    <w:tmpl w:val="BFD6131A"/>
    <w:lvl w:ilvl="0" w:tplc="D3ACEE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2A12911"/>
    <w:multiLevelType w:val="hybridMultilevel"/>
    <w:tmpl w:val="360E2318"/>
    <w:lvl w:ilvl="0" w:tplc="FA089D3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45468E0"/>
    <w:multiLevelType w:val="hybridMultilevel"/>
    <w:tmpl w:val="7DF8267C"/>
    <w:lvl w:ilvl="0" w:tplc="6F4636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72B6253"/>
    <w:multiLevelType w:val="multilevel"/>
    <w:tmpl w:val="CC68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E02A9"/>
    <w:multiLevelType w:val="hybridMultilevel"/>
    <w:tmpl w:val="2FC0474E"/>
    <w:lvl w:ilvl="0" w:tplc="49361D3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3515B0"/>
    <w:multiLevelType w:val="hybridMultilevel"/>
    <w:tmpl w:val="131EB72E"/>
    <w:lvl w:ilvl="0" w:tplc="AAA4F81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5562A0"/>
    <w:multiLevelType w:val="hybridMultilevel"/>
    <w:tmpl w:val="17766402"/>
    <w:lvl w:ilvl="0" w:tplc="0CD6E09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22E73"/>
    <w:multiLevelType w:val="hybridMultilevel"/>
    <w:tmpl w:val="E51ACC52"/>
    <w:lvl w:ilvl="0" w:tplc="6444ED2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3D2A255F"/>
    <w:multiLevelType w:val="multilevel"/>
    <w:tmpl w:val="E96A1A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780BD0"/>
    <w:multiLevelType w:val="multilevel"/>
    <w:tmpl w:val="9DB0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BD4186"/>
    <w:multiLevelType w:val="hybridMultilevel"/>
    <w:tmpl w:val="B02C3D9A"/>
    <w:lvl w:ilvl="0" w:tplc="35AC6AA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618"/>
    <w:multiLevelType w:val="hybridMultilevel"/>
    <w:tmpl w:val="E7AC5DE8"/>
    <w:lvl w:ilvl="0" w:tplc="8BA83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82116"/>
    <w:multiLevelType w:val="hybridMultilevel"/>
    <w:tmpl w:val="F412166C"/>
    <w:lvl w:ilvl="0" w:tplc="2C74D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6D6F8B"/>
    <w:multiLevelType w:val="hybridMultilevel"/>
    <w:tmpl w:val="0908D808"/>
    <w:lvl w:ilvl="0" w:tplc="B024082E">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81A3404"/>
    <w:multiLevelType w:val="multilevel"/>
    <w:tmpl w:val="CE0E900C"/>
    <w:lvl w:ilvl="0">
      <w:start w:val="1"/>
      <w:numFmt w:val="decimal"/>
      <w:lvlText w:val="%1."/>
      <w:lvlJc w:val="left"/>
      <w:pPr>
        <w:tabs>
          <w:tab w:val="num" w:pos="720"/>
        </w:tabs>
        <w:ind w:left="720" w:hanging="360"/>
      </w:pPr>
      <w:rPr>
        <w:rFonts w:ascii="Times New Roman" w:eastAsiaTheme="minorHAnsi" w:hAnsi="Times New Roman" w:cstheme="minorBidi"/>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25283B"/>
    <w:multiLevelType w:val="hybridMultilevel"/>
    <w:tmpl w:val="C8C81DDA"/>
    <w:lvl w:ilvl="0" w:tplc="232839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F717C9"/>
    <w:multiLevelType w:val="multilevel"/>
    <w:tmpl w:val="65529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533624"/>
    <w:multiLevelType w:val="hybridMultilevel"/>
    <w:tmpl w:val="65922838"/>
    <w:lvl w:ilvl="0" w:tplc="7C3C9DE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0483ABA"/>
    <w:multiLevelType w:val="multilevel"/>
    <w:tmpl w:val="68CE3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094E1E"/>
    <w:multiLevelType w:val="multilevel"/>
    <w:tmpl w:val="28B65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9B7A76"/>
    <w:multiLevelType w:val="multilevel"/>
    <w:tmpl w:val="8494B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827CD2"/>
    <w:multiLevelType w:val="hybridMultilevel"/>
    <w:tmpl w:val="5344D232"/>
    <w:lvl w:ilvl="0" w:tplc="F43E948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53853714">
    <w:abstractNumId w:val="2"/>
  </w:num>
  <w:num w:numId="2" w16cid:durableId="594480035">
    <w:abstractNumId w:val="29"/>
  </w:num>
  <w:num w:numId="3" w16cid:durableId="1965185284">
    <w:abstractNumId w:val="3"/>
  </w:num>
  <w:num w:numId="4" w16cid:durableId="1940403262">
    <w:abstractNumId w:val="17"/>
  </w:num>
  <w:num w:numId="5" w16cid:durableId="124549117">
    <w:abstractNumId w:val="26"/>
  </w:num>
  <w:num w:numId="6" w16cid:durableId="852456075">
    <w:abstractNumId w:val="27"/>
  </w:num>
  <w:num w:numId="7" w16cid:durableId="1682389933">
    <w:abstractNumId w:val="5"/>
  </w:num>
  <w:num w:numId="8" w16cid:durableId="1045911354">
    <w:abstractNumId w:val="11"/>
  </w:num>
  <w:num w:numId="9" w16cid:durableId="2032754453">
    <w:abstractNumId w:val="0"/>
  </w:num>
  <w:num w:numId="10" w16cid:durableId="229996941">
    <w:abstractNumId w:val="24"/>
  </w:num>
  <w:num w:numId="11" w16cid:durableId="1745833962">
    <w:abstractNumId w:val="22"/>
  </w:num>
  <w:num w:numId="12" w16cid:durableId="119225432">
    <w:abstractNumId w:val="28"/>
  </w:num>
  <w:num w:numId="13" w16cid:durableId="557517913">
    <w:abstractNumId w:val="16"/>
  </w:num>
  <w:num w:numId="14" w16cid:durableId="304048909">
    <w:abstractNumId w:val="23"/>
  </w:num>
  <w:num w:numId="15" w16cid:durableId="74597312">
    <w:abstractNumId w:val="13"/>
  </w:num>
  <w:num w:numId="16" w16cid:durableId="1179462095">
    <w:abstractNumId w:val="12"/>
  </w:num>
  <w:num w:numId="17" w16cid:durableId="1329138987">
    <w:abstractNumId w:val="7"/>
  </w:num>
  <w:num w:numId="18" w16cid:durableId="1330599703">
    <w:abstractNumId w:val="21"/>
  </w:num>
  <w:num w:numId="19" w16cid:durableId="1852257874">
    <w:abstractNumId w:val="18"/>
  </w:num>
  <w:num w:numId="20" w16cid:durableId="557279030">
    <w:abstractNumId w:val="25"/>
  </w:num>
  <w:num w:numId="21" w16cid:durableId="688675860">
    <w:abstractNumId w:val="19"/>
  </w:num>
  <w:num w:numId="22" w16cid:durableId="84152952">
    <w:abstractNumId w:val="6"/>
  </w:num>
  <w:num w:numId="23" w16cid:durableId="1884366909">
    <w:abstractNumId w:val="1"/>
  </w:num>
  <w:num w:numId="24" w16cid:durableId="2022848928">
    <w:abstractNumId w:val="4"/>
  </w:num>
  <w:num w:numId="25" w16cid:durableId="912470242">
    <w:abstractNumId w:val="14"/>
  </w:num>
  <w:num w:numId="26" w16cid:durableId="1237131095">
    <w:abstractNumId w:val="9"/>
  </w:num>
  <w:num w:numId="27" w16cid:durableId="1654480382">
    <w:abstractNumId w:val="20"/>
  </w:num>
  <w:num w:numId="28" w16cid:durableId="1381855610">
    <w:abstractNumId w:val="15"/>
  </w:num>
  <w:num w:numId="29" w16cid:durableId="757869369">
    <w:abstractNumId w:val="8"/>
  </w:num>
  <w:num w:numId="30" w16cid:durableId="19991885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9ED"/>
    <w:rsid w:val="000269EA"/>
    <w:rsid w:val="0005457A"/>
    <w:rsid w:val="000D2748"/>
    <w:rsid w:val="000F0484"/>
    <w:rsid w:val="000F3441"/>
    <w:rsid w:val="0010170C"/>
    <w:rsid w:val="00130D52"/>
    <w:rsid w:val="0017792F"/>
    <w:rsid w:val="00191E3E"/>
    <w:rsid w:val="001B5067"/>
    <w:rsid w:val="001C6232"/>
    <w:rsid w:val="001D5239"/>
    <w:rsid w:val="00200E5C"/>
    <w:rsid w:val="00231482"/>
    <w:rsid w:val="0026761C"/>
    <w:rsid w:val="0027506B"/>
    <w:rsid w:val="002B7FC7"/>
    <w:rsid w:val="002D1B9C"/>
    <w:rsid w:val="002F7E4B"/>
    <w:rsid w:val="0030722C"/>
    <w:rsid w:val="003126BF"/>
    <w:rsid w:val="003361DE"/>
    <w:rsid w:val="00352F39"/>
    <w:rsid w:val="003653E4"/>
    <w:rsid w:val="003A250E"/>
    <w:rsid w:val="003A63DD"/>
    <w:rsid w:val="003C3E94"/>
    <w:rsid w:val="003D308C"/>
    <w:rsid w:val="003F30D8"/>
    <w:rsid w:val="00416A68"/>
    <w:rsid w:val="00422E44"/>
    <w:rsid w:val="0046203C"/>
    <w:rsid w:val="0047342B"/>
    <w:rsid w:val="00473743"/>
    <w:rsid w:val="00502B98"/>
    <w:rsid w:val="00534E06"/>
    <w:rsid w:val="00590A25"/>
    <w:rsid w:val="005F2531"/>
    <w:rsid w:val="006025B2"/>
    <w:rsid w:val="00607C38"/>
    <w:rsid w:val="00621E57"/>
    <w:rsid w:val="00624775"/>
    <w:rsid w:val="00647F68"/>
    <w:rsid w:val="00665330"/>
    <w:rsid w:val="006A242C"/>
    <w:rsid w:val="006B3309"/>
    <w:rsid w:val="0076315A"/>
    <w:rsid w:val="00765597"/>
    <w:rsid w:val="00765CDE"/>
    <w:rsid w:val="007734B4"/>
    <w:rsid w:val="00793530"/>
    <w:rsid w:val="007A5FEF"/>
    <w:rsid w:val="007C0700"/>
    <w:rsid w:val="007C3AFD"/>
    <w:rsid w:val="00841530"/>
    <w:rsid w:val="00855FFB"/>
    <w:rsid w:val="00885064"/>
    <w:rsid w:val="008B1C65"/>
    <w:rsid w:val="008D5D32"/>
    <w:rsid w:val="008E6076"/>
    <w:rsid w:val="00932413"/>
    <w:rsid w:val="00933421"/>
    <w:rsid w:val="0095239A"/>
    <w:rsid w:val="00963271"/>
    <w:rsid w:val="00991749"/>
    <w:rsid w:val="009918BA"/>
    <w:rsid w:val="00997213"/>
    <w:rsid w:val="009D5628"/>
    <w:rsid w:val="009E4627"/>
    <w:rsid w:val="00A07B84"/>
    <w:rsid w:val="00A327DE"/>
    <w:rsid w:val="00A633A3"/>
    <w:rsid w:val="00A775E2"/>
    <w:rsid w:val="00AA47AE"/>
    <w:rsid w:val="00AA5141"/>
    <w:rsid w:val="00AE4531"/>
    <w:rsid w:val="00AF771E"/>
    <w:rsid w:val="00B01E5D"/>
    <w:rsid w:val="00B42818"/>
    <w:rsid w:val="00B51A68"/>
    <w:rsid w:val="00BA306C"/>
    <w:rsid w:val="00C1037C"/>
    <w:rsid w:val="00C17F73"/>
    <w:rsid w:val="00C40D5C"/>
    <w:rsid w:val="00C417E3"/>
    <w:rsid w:val="00C54F7F"/>
    <w:rsid w:val="00C5597F"/>
    <w:rsid w:val="00C56EAF"/>
    <w:rsid w:val="00C76E11"/>
    <w:rsid w:val="00CA2113"/>
    <w:rsid w:val="00CF5EEC"/>
    <w:rsid w:val="00D11C12"/>
    <w:rsid w:val="00D37575"/>
    <w:rsid w:val="00D37752"/>
    <w:rsid w:val="00D618B3"/>
    <w:rsid w:val="00DC02F5"/>
    <w:rsid w:val="00DC7752"/>
    <w:rsid w:val="00DF6736"/>
    <w:rsid w:val="00E05E09"/>
    <w:rsid w:val="00E7281D"/>
    <w:rsid w:val="00E81403"/>
    <w:rsid w:val="00EB5A09"/>
    <w:rsid w:val="00EC6E33"/>
    <w:rsid w:val="00EE2CFB"/>
    <w:rsid w:val="00EE3CB0"/>
    <w:rsid w:val="00F219ED"/>
    <w:rsid w:val="00F30796"/>
    <w:rsid w:val="00F7746C"/>
    <w:rsid w:val="00F84928"/>
    <w:rsid w:val="00F85569"/>
    <w:rsid w:val="00F92501"/>
    <w:rsid w:val="00FA7AE3"/>
    <w:rsid w:val="00FC3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AFDF2"/>
  <w15:docId w15:val="{D207899D-5906-4FDA-A2B9-487C0D844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9ED"/>
    <w:pPr>
      <w:spacing w:after="0" w:line="240" w:lineRule="auto"/>
    </w:pPr>
  </w:style>
  <w:style w:type="paragraph" w:styleId="Heading4">
    <w:name w:val="heading 4"/>
    <w:basedOn w:val="Normal"/>
    <w:next w:val="Normal"/>
    <w:link w:val="Heading4Char"/>
    <w:uiPriority w:val="9"/>
    <w:semiHidden/>
    <w:unhideWhenUsed/>
    <w:qFormat/>
    <w:rsid w:val="000269E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219ED"/>
    <w:pPr>
      <w:autoSpaceDE w:val="0"/>
      <w:autoSpaceDN w:val="0"/>
      <w:adjustRightInd w:val="0"/>
      <w:spacing w:after="0" w:line="240" w:lineRule="auto"/>
    </w:pPr>
    <w:rPr>
      <w:rFonts w:cs="Times New Roman"/>
      <w:color w:val="000000"/>
      <w:sz w:val="24"/>
      <w:szCs w:val="24"/>
    </w:rPr>
  </w:style>
  <w:style w:type="paragraph" w:styleId="ListParagraph">
    <w:name w:val="List Paragraph"/>
    <w:basedOn w:val="Normal"/>
    <w:uiPriority w:val="34"/>
    <w:qFormat/>
    <w:rsid w:val="00F219ED"/>
    <w:pPr>
      <w:ind w:left="720"/>
      <w:contextualSpacing/>
    </w:pPr>
  </w:style>
  <w:style w:type="paragraph" w:styleId="NormalWeb">
    <w:name w:val="Normal (Web)"/>
    <w:basedOn w:val="Normal"/>
    <w:uiPriority w:val="99"/>
    <w:unhideWhenUsed/>
    <w:rsid w:val="00765597"/>
    <w:pPr>
      <w:spacing w:before="100" w:beforeAutospacing="1" w:after="100" w:afterAutospacing="1"/>
    </w:pPr>
    <w:rPr>
      <w:rFonts w:eastAsia="Times New Roman" w:cs="Times New Roman"/>
      <w:sz w:val="24"/>
      <w:szCs w:val="24"/>
    </w:rPr>
  </w:style>
  <w:style w:type="character" w:customStyle="1" w:styleId="Heading4Char">
    <w:name w:val="Heading 4 Char"/>
    <w:basedOn w:val="DefaultParagraphFont"/>
    <w:link w:val="Heading4"/>
    <w:uiPriority w:val="9"/>
    <w:semiHidden/>
    <w:rsid w:val="000269EA"/>
    <w:rPr>
      <w:rFonts w:asciiTheme="majorHAnsi" w:eastAsiaTheme="majorEastAsia" w:hAnsiTheme="majorHAnsi" w:cstheme="majorBidi"/>
      <w:i/>
      <w:iCs/>
      <w:color w:val="365F91" w:themeColor="accent1" w:themeShade="BF"/>
    </w:rPr>
  </w:style>
  <w:style w:type="paragraph" w:styleId="Header">
    <w:name w:val="header"/>
    <w:basedOn w:val="Normal"/>
    <w:link w:val="HeaderChar"/>
    <w:uiPriority w:val="99"/>
    <w:unhideWhenUsed/>
    <w:rsid w:val="00F7746C"/>
    <w:pPr>
      <w:tabs>
        <w:tab w:val="center" w:pos="4680"/>
        <w:tab w:val="right" w:pos="9360"/>
      </w:tabs>
    </w:pPr>
  </w:style>
  <w:style w:type="character" w:customStyle="1" w:styleId="HeaderChar">
    <w:name w:val="Header Char"/>
    <w:basedOn w:val="DefaultParagraphFont"/>
    <w:link w:val="Header"/>
    <w:uiPriority w:val="99"/>
    <w:rsid w:val="00F7746C"/>
  </w:style>
  <w:style w:type="paragraph" w:styleId="Footer">
    <w:name w:val="footer"/>
    <w:basedOn w:val="Normal"/>
    <w:link w:val="FooterChar"/>
    <w:uiPriority w:val="99"/>
    <w:unhideWhenUsed/>
    <w:rsid w:val="00F7746C"/>
    <w:pPr>
      <w:tabs>
        <w:tab w:val="center" w:pos="4680"/>
        <w:tab w:val="right" w:pos="9360"/>
      </w:tabs>
    </w:pPr>
  </w:style>
  <w:style w:type="character" w:customStyle="1" w:styleId="FooterChar">
    <w:name w:val="Footer Char"/>
    <w:basedOn w:val="DefaultParagraphFont"/>
    <w:link w:val="Footer"/>
    <w:uiPriority w:val="99"/>
    <w:rsid w:val="00F7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6845">
      <w:bodyDiv w:val="1"/>
      <w:marLeft w:val="0"/>
      <w:marRight w:val="0"/>
      <w:marTop w:val="0"/>
      <w:marBottom w:val="0"/>
      <w:divBdr>
        <w:top w:val="none" w:sz="0" w:space="0" w:color="auto"/>
        <w:left w:val="none" w:sz="0" w:space="0" w:color="auto"/>
        <w:bottom w:val="none" w:sz="0" w:space="0" w:color="auto"/>
        <w:right w:val="none" w:sz="0" w:space="0" w:color="auto"/>
      </w:divBdr>
    </w:div>
    <w:div w:id="266930906">
      <w:bodyDiv w:val="1"/>
      <w:marLeft w:val="0"/>
      <w:marRight w:val="0"/>
      <w:marTop w:val="0"/>
      <w:marBottom w:val="0"/>
      <w:divBdr>
        <w:top w:val="none" w:sz="0" w:space="0" w:color="auto"/>
        <w:left w:val="none" w:sz="0" w:space="0" w:color="auto"/>
        <w:bottom w:val="none" w:sz="0" w:space="0" w:color="auto"/>
        <w:right w:val="none" w:sz="0" w:space="0" w:color="auto"/>
      </w:divBdr>
    </w:div>
    <w:div w:id="661395185">
      <w:bodyDiv w:val="1"/>
      <w:marLeft w:val="0"/>
      <w:marRight w:val="0"/>
      <w:marTop w:val="0"/>
      <w:marBottom w:val="0"/>
      <w:divBdr>
        <w:top w:val="none" w:sz="0" w:space="0" w:color="auto"/>
        <w:left w:val="none" w:sz="0" w:space="0" w:color="auto"/>
        <w:bottom w:val="none" w:sz="0" w:space="0" w:color="auto"/>
        <w:right w:val="none" w:sz="0" w:space="0" w:color="auto"/>
      </w:divBdr>
    </w:div>
    <w:div w:id="672412209">
      <w:bodyDiv w:val="1"/>
      <w:marLeft w:val="0"/>
      <w:marRight w:val="0"/>
      <w:marTop w:val="0"/>
      <w:marBottom w:val="0"/>
      <w:divBdr>
        <w:top w:val="none" w:sz="0" w:space="0" w:color="auto"/>
        <w:left w:val="none" w:sz="0" w:space="0" w:color="auto"/>
        <w:bottom w:val="none" w:sz="0" w:space="0" w:color="auto"/>
        <w:right w:val="none" w:sz="0" w:space="0" w:color="auto"/>
      </w:divBdr>
    </w:div>
    <w:div w:id="736320044">
      <w:bodyDiv w:val="1"/>
      <w:marLeft w:val="0"/>
      <w:marRight w:val="0"/>
      <w:marTop w:val="0"/>
      <w:marBottom w:val="0"/>
      <w:divBdr>
        <w:top w:val="none" w:sz="0" w:space="0" w:color="auto"/>
        <w:left w:val="none" w:sz="0" w:space="0" w:color="auto"/>
        <w:bottom w:val="none" w:sz="0" w:space="0" w:color="auto"/>
        <w:right w:val="none" w:sz="0" w:space="0" w:color="auto"/>
      </w:divBdr>
    </w:div>
    <w:div w:id="835614732">
      <w:bodyDiv w:val="1"/>
      <w:marLeft w:val="0"/>
      <w:marRight w:val="0"/>
      <w:marTop w:val="0"/>
      <w:marBottom w:val="0"/>
      <w:divBdr>
        <w:top w:val="none" w:sz="0" w:space="0" w:color="auto"/>
        <w:left w:val="none" w:sz="0" w:space="0" w:color="auto"/>
        <w:bottom w:val="none" w:sz="0" w:space="0" w:color="auto"/>
        <w:right w:val="none" w:sz="0" w:space="0" w:color="auto"/>
      </w:divBdr>
    </w:div>
    <w:div w:id="840006909">
      <w:bodyDiv w:val="1"/>
      <w:marLeft w:val="0"/>
      <w:marRight w:val="0"/>
      <w:marTop w:val="0"/>
      <w:marBottom w:val="0"/>
      <w:divBdr>
        <w:top w:val="none" w:sz="0" w:space="0" w:color="auto"/>
        <w:left w:val="none" w:sz="0" w:space="0" w:color="auto"/>
        <w:bottom w:val="none" w:sz="0" w:space="0" w:color="auto"/>
        <w:right w:val="none" w:sz="0" w:space="0" w:color="auto"/>
      </w:divBdr>
    </w:div>
    <w:div w:id="993603937">
      <w:bodyDiv w:val="1"/>
      <w:marLeft w:val="0"/>
      <w:marRight w:val="0"/>
      <w:marTop w:val="0"/>
      <w:marBottom w:val="0"/>
      <w:divBdr>
        <w:top w:val="none" w:sz="0" w:space="0" w:color="auto"/>
        <w:left w:val="none" w:sz="0" w:space="0" w:color="auto"/>
        <w:bottom w:val="none" w:sz="0" w:space="0" w:color="auto"/>
        <w:right w:val="none" w:sz="0" w:space="0" w:color="auto"/>
      </w:divBdr>
    </w:div>
    <w:div w:id="1356691617">
      <w:bodyDiv w:val="1"/>
      <w:marLeft w:val="0"/>
      <w:marRight w:val="0"/>
      <w:marTop w:val="0"/>
      <w:marBottom w:val="0"/>
      <w:divBdr>
        <w:top w:val="none" w:sz="0" w:space="0" w:color="auto"/>
        <w:left w:val="none" w:sz="0" w:space="0" w:color="auto"/>
        <w:bottom w:val="none" w:sz="0" w:space="0" w:color="auto"/>
        <w:right w:val="none" w:sz="0" w:space="0" w:color="auto"/>
      </w:divBdr>
    </w:div>
    <w:div w:id="1597901484">
      <w:bodyDiv w:val="1"/>
      <w:marLeft w:val="0"/>
      <w:marRight w:val="0"/>
      <w:marTop w:val="0"/>
      <w:marBottom w:val="0"/>
      <w:divBdr>
        <w:top w:val="none" w:sz="0" w:space="0" w:color="auto"/>
        <w:left w:val="none" w:sz="0" w:space="0" w:color="auto"/>
        <w:bottom w:val="none" w:sz="0" w:space="0" w:color="auto"/>
        <w:right w:val="none" w:sz="0" w:space="0" w:color="auto"/>
      </w:divBdr>
    </w:div>
    <w:div w:id="1618557609">
      <w:bodyDiv w:val="1"/>
      <w:marLeft w:val="0"/>
      <w:marRight w:val="0"/>
      <w:marTop w:val="0"/>
      <w:marBottom w:val="0"/>
      <w:divBdr>
        <w:top w:val="none" w:sz="0" w:space="0" w:color="auto"/>
        <w:left w:val="none" w:sz="0" w:space="0" w:color="auto"/>
        <w:bottom w:val="none" w:sz="0" w:space="0" w:color="auto"/>
        <w:right w:val="none" w:sz="0" w:space="0" w:color="auto"/>
      </w:divBdr>
    </w:div>
    <w:div w:id="1632709108">
      <w:bodyDiv w:val="1"/>
      <w:marLeft w:val="0"/>
      <w:marRight w:val="0"/>
      <w:marTop w:val="0"/>
      <w:marBottom w:val="0"/>
      <w:divBdr>
        <w:top w:val="none" w:sz="0" w:space="0" w:color="auto"/>
        <w:left w:val="none" w:sz="0" w:space="0" w:color="auto"/>
        <w:bottom w:val="none" w:sz="0" w:space="0" w:color="auto"/>
        <w:right w:val="none" w:sz="0" w:space="0" w:color="auto"/>
      </w:divBdr>
    </w:div>
    <w:div w:id="1651866467">
      <w:bodyDiv w:val="1"/>
      <w:marLeft w:val="0"/>
      <w:marRight w:val="0"/>
      <w:marTop w:val="0"/>
      <w:marBottom w:val="0"/>
      <w:divBdr>
        <w:top w:val="none" w:sz="0" w:space="0" w:color="auto"/>
        <w:left w:val="none" w:sz="0" w:space="0" w:color="auto"/>
        <w:bottom w:val="none" w:sz="0" w:space="0" w:color="auto"/>
        <w:right w:val="none" w:sz="0" w:space="0" w:color="auto"/>
      </w:divBdr>
    </w:div>
    <w:div w:id="1761637494">
      <w:bodyDiv w:val="1"/>
      <w:marLeft w:val="0"/>
      <w:marRight w:val="0"/>
      <w:marTop w:val="0"/>
      <w:marBottom w:val="0"/>
      <w:divBdr>
        <w:top w:val="none" w:sz="0" w:space="0" w:color="auto"/>
        <w:left w:val="none" w:sz="0" w:space="0" w:color="auto"/>
        <w:bottom w:val="none" w:sz="0" w:space="0" w:color="auto"/>
        <w:right w:val="none" w:sz="0" w:space="0" w:color="auto"/>
      </w:divBdr>
    </w:div>
    <w:div w:id="1912764308">
      <w:bodyDiv w:val="1"/>
      <w:marLeft w:val="0"/>
      <w:marRight w:val="0"/>
      <w:marTop w:val="0"/>
      <w:marBottom w:val="0"/>
      <w:divBdr>
        <w:top w:val="none" w:sz="0" w:space="0" w:color="auto"/>
        <w:left w:val="none" w:sz="0" w:space="0" w:color="auto"/>
        <w:bottom w:val="none" w:sz="0" w:space="0" w:color="auto"/>
        <w:right w:val="none" w:sz="0" w:space="0" w:color="auto"/>
      </w:divBdr>
    </w:div>
    <w:div w:id="212549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271A7-65C6-4994-90C3-B61DF20D6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HUYHIEUPC</dc:creator>
  <cp:lastModifiedBy>sinh sinh</cp:lastModifiedBy>
  <cp:revision>97</cp:revision>
  <dcterms:created xsi:type="dcterms:W3CDTF">2025-11-17T08:36:00Z</dcterms:created>
  <dcterms:modified xsi:type="dcterms:W3CDTF">2026-02-26T03:59:00Z</dcterms:modified>
</cp:coreProperties>
</file>